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9B" w:rsidRPr="00802757" w:rsidRDefault="000A0C9B" w:rsidP="000A0C9B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02757"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0A0C9B" w:rsidRPr="00802757" w:rsidRDefault="000A0C9B" w:rsidP="000A0C9B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>Министерство образования Тверской области</w:t>
      </w:r>
    </w:p>
    <w:p w:rsidR="000A0C9B" w:rsidRPr="00802757" w:rsidRDefault="000A0C9B" w:rsidP="000A0C9B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 xml:space="preserve">                  Управление образования администрации Конаковского района</w:t>
      </w:r>
    </w:p>
    <w:p w:rsidR="000A0C9B" w:rsidRPr="00802757" w:rsidRDefault="000A0C9B" w:rsidP="000A0C9B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>МБОУ СОШ пос. Озерки</w:t>
      </w:r>
    </w:p>
    <w:p w:rsidR="000A0C9B" w:rsidRPr="00802757" w:rsidRDefault="000A0C9B" w:rsidP="000A0C9B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0A0C9B" w:rsidRPr="00802757" w:rsidRDefault="000A0C9B" w:rsidP="000A0C9B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0A0C9B" w:rsidRPr="00802757" w:rsidRDefault="000A0C9B" w:rsidP="000A0C9B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0A0C9B" w:rsidRPr="00802757" w:rsidRDefault="000A0C9B" w:rsidP="000A0C9B">
      <w:pPr>
        <w:tabs>
          <w:tab w:val="center" w:pos="42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УТВЕРЖДЕНО</w:t>
      </w:r>
    </w:p>
    <w:p w:rsidR="000A0C9B" w:rsidRPr="00802757" w:rsidRDefault="000A0C9B" w:rsidP="000A0C9B">
      <w:pPr>
        <w:tabs>
          <w:tab w:val="center" w:pos="42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методического совета              и.о. директора школы </w:t>
      </w:r>
      <w:proofErr w:type="spellStart"/>
      <w:r w:rsidRPr="00802757">
        <w:rPr>
          <w:rFonts w:ascii="Times New Roman" w:eastAsia="Times New Roman" w:hAnsi="Times New Roman" w:cs="Times New Roman"/>
          <w:sz w:val="24"/>
          <w:szCs w:val="24"/>
        </w:rPr>
        <w:t>__________Ершова</w:t>
      </w:r>
      <w:proofErr w:type="spellEnd"/>
      <w:r w:rsidRPr="00802757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0A0C9B" w:rsidRPr="00802757" w:rsidRDefault="000A0C9B" w:rsidP="000A0C9B">
      <w:pPr>
        <w:spacing w:after="0"/>
        <w:ind w:left="10" w:right="22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9B" w:rsidRPr="00802757" w:rsidRDefault="000A0C9B" w:rsidP="000A0C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>Протокол №         от  "      "      2023г.                   Приказ №          от "      "         2023г.</w:t>
      </w:r>
    </w:p>
    <w:p w:rsidR="000A0C9B" w:rsidRPr="00802757" w:rsidRDefault="000A0C9B" w:rsidP="000A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A0C9B" w:rsidRPr="00802757" w:rsidRDefault="000A0C9B" w:rsidP="000A0C9B">
      <w:pPr>
        <w:spacing w:after="0"/>
        <w:ind w:left="120"/>
        <w:rPr>
          <w:rFonts w:ascii="Times New Roman" w:hAnsi="Times New Roman" w:cs="Times New Roman"/>
        </w:rPr>
      </w:pPr>
    </w:p>
    <w:p w:rsidR="000A0C9B" w:rsidRPr="00802757" w:rsidRDefault="000A0C9B" w:rsidP="000A0C9B">
      <w:pPr>
        <w:rPr>
          <w:rFonts w:ascii="Times New Roman" w:hAnsi="Times New Roman" w:cs="Times New Roman"/>
        </w:rPr>
      </w:pPr>
    </w:p>
    <w:p w:rsidR="000A0C9B" w:rsidRPr="00802757" w:rsidRDefault="000A0C9B" w:rsidP="000A0C9B">
      <w:pPr>
        <w:rPr>
          <w:rFonts w:ascii="Times New Roman" w:hAnsi="Times New Roman" w:cs="Times New Roman"/>
        </w:rPr>
      </w:pPr>
    </w:p>
    <w:p w:rsidR="000A0C9B" w:rsidRPr="00802757" w:rsidRDefault="000A0C9B" w:rsidP="000A0C9B">
      <w:pPr>
        <w:pStyle w:val="a9"/>
        <w:spacing w:before="0" w:after="0" w:afterAutospacing="0"/>
        <w:jc w:val="center"/>
        <w:rPr>
          <w:sz w:val="21"/>
          <w:szCs w:val="21"/>
        </w:rPr>
      </w:pPr>
      <w:r w:rsidRPr="00802757">
        <w:rPr>
          <w:rStyle w:val="aa"/>
          <w:sz w:val="32"/>
          <w:szCs w:val="32"/>
        </w:rPr>
        <w:t>РАБОЧАЯ ПРОГРАММА</w:t>
      </w:r>
    </w:p>
    <w:p w:rsidR="000A0C9B" w:rsidRPr="00802757" w:rsidRDefault="000A0C9B" w:rsidP="000A0C9B">
      <w:pPr>
        <w:pStyle w:val="a9"/>
        <w:spacing w:before="0" w:after="0" w:afterAutospacing="0"/>
        <w:jc w:val="center"/>
        <w:rPr>
          <w:sz w:val="21"/>
          <w:szCs w:val="21"/>
        </w:rPr>
      </w:pPr>
      <w:r w:rsidRPr="00802757">
        <w:rPr>
          <w:sz w:val="32"/>
          <w:szCs w:val="32"/>
        </w:rPr>
        <w:t>(ИДЕНТИФИКАТОР 1172524), ,</w:t>
      </w:r>
    </w:p>
    <w:p w:rsidR="000A0C9B" w:rsidRPr="00802757" w:rsidRDefault="000A0C9B" w:rsidP="000A0C9B">
      <w:pPr>
        <w:pStyle w:val="a9"/>
        <w:spacing w:before="0" w:after="0" w:afterAutospacing="0"/>
        <w:jc w:val="center"/>
        <w:rPr>
          <w:sz w:val="21"/>
          <w:szCs w:val="21"/>
        </w:rPr>
      </w:pPr>
      <w:r w:rsidRPr="00802757">
        <w:rPr>
          <w:rStyle w:val="aa"/>
          <w:sz w:val="36"/>
          <w:szCs w:val="36"/>
        </w:rPr>
        <w:t>учебного предмета «Технология»</w:t>
      </w:r>
    </w:p>
    <w:p w:rsidR="000A0C9B" w:rsidRPr="00802757" w:rsidRDefault="000A0C9B" w:rsidP="000A0C9B">
      <w:pPr>
        <w:pStyle w:val="a9"/>
        <w:spacing w:before="0" w:after="0" w:afterAutospacing="0"/>
        <w:jc w:val="center"/>
        <w:rPr>
          <w:sz w:val="32"/>
          <w:szCs w:val="32"/>
        </w:rPr>
      </w:pPr>
      <w:r w:rsidRPr="00802757">
        <w:rPr>
          <w:sz w:val="32"/>
          <w:szCs w:val="32"/>
        </w:rPr>
        <w:t xml:space="preserve">для </w:t>
      </w:r>
      <w:proofErr w:type="gramStart"/>
      <w:r w:rsidRPr="00802757">
        <w:rPr>
          <w:sz w:val="32"/>
          <w:szCs w:val="32"/>
        </w:rPr>
        <w:t>обучающихся</w:t>
      </w:r>
      <w:proofErr w:type="gramEnd"/>
      <w:r w:rsidRPr="00802757">
        <w:rPr>
          <w:sz w:val="32"/>
          <w:szCs w:val="32"/>
        </w:rPr>
        <w:t xml:space="preserve"> 3 класса</w:t>
      </w:r>
      <w:r>
        <w:rPr>
          <w:sz w:val="32"/>
          <w:szCs w:val="32"/>
        </w:rPr>
        <w:t xml:space="preserve"> с ОВЗ</w:t>
      </w:r>
    </w:p>
    <w:p w:rsidR="000A0C9B" w:rsidRPr="00802757" w:rsidRDefault="000A0C9B" w:rsidP="000A0C9B">
      <w:pPr>
        <w:pStyle w:val="a9"/>
        <w:spacing w:before="0" w:after="0" w:afterAutospacing="0"/>
        <w:jc w:val="center"/>
        <w:rPr>
          <w:sz w:val="21"/>
          <w:szCs w:val="21"/>
        </w:rPr>
      </w:pPr>
      <w:r w:rsidRPr="00802757">
        <w:rPr>
          <w:sz w:val="32"/>
          <w:szCs w:val="32"/>
        </w:rPr>
        <w:t>на 2023 – 2024 учебный год</w:t>
      </w:r>
    </w:p>
    <w:p w:rsidR="000A0C9B" w:rsidRPr="00802757" w:rsidRDefault="000A0C9B" w:rsidP="000A0C9B">
      <w:pPr>
        <w:rPr>
          <w:rFonts w:ascii="Times New Roman" w:hAnsi="Times New Roman" w:cs="Times New Roman"/>
        </w:rPr>
      </w:pPr>
    </w:p>
    <w:p w:rsidR="000A0C9B" w:rsidRPr="00802757" w:rsidRDefault="000A0C9B" w:rsidP="000A0C9B">
      <w:pPr>
        <w:rPr>
          <w:rFonts w:ascii="Times New Roman" w:hAnsi="Times New Roman" w:cs="Times New Roman"/>
        </w:rPr>
      </w:pPr>
    </w:p>
    <w:p w:rsidR="000A0C9B" w:rsidRPr="00802757" w:rsidRDefault="000A0C9B" w:rsidP="000A0C9B">
      <w:pPr>
        <w:rPr>
          <w:rFonts w:ascii="Times New Roman" w:hAnsi="Times New Roman" w:cs="Times New Roman"/>
        </w:rPr>
      </w:pPr>
    </w:p>
    <w:p w:rsidR="000A0C9B" w:rsidRPr="00802757" w:rsidRDefault="000A0C9B" w:rsidP="000A0C9B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 xml:space="preserve">Составитель: Белякова Елена Юрьевна  </w:t>
      </w:r>
    </w:p>
    <w:p w:rsidR="000A0C9B" w:rsidRPr="00802757" w:rsidRDefault="000A0C9B" w:rsidP="000A0C9B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0A0C9B" w:rsidRPr="00802757" w:rsidRDefault="000A0C9B" w:rsidP="000A0C9B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</w:rPr>
      </w:pPr>
    </w:p>
    <w:p w:rsidR="000A0C9B" w:rsidRPr="00802757" w:rsidRDefault="000A0C9B" w:rsidP="000A0C9B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</w:rPr>
      </w:pPr>
    </w:p>
    <w:p w:rsidR="000A0C9B" w:rsidRPr="00802757" w:rsidRDefault="000A0C9B" w:rsidP="000A0C9B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</w:rPr>
      </w:pPr>
    </w:p>
    <w:p w:rsidR="000A0C9B" w:rsidRPr="00802757" w:rsidRDefault="000A0C9B" w:rsidP="000A0C9B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sz w:val="24"/>
        </w:rPr>
        <w:sectPr w:rsidR="000A0C9B" w:rsidRPr="00802757" w:rsidSect="00C60D4C">
          <w:pgSz w:w="11906" w:h="16838"/>
          <w:pgMar w:top="1134" w:right="851" w:bottom="1134" w:left="851" w:header="720" w:footer="720" w:gutter="0"/>
          <w:cols w:space="720"/>
        </w:sectPr>
      </w:pPr>
      <w:r w:rsidRPr="00802757">
        <w:rPr>
          <w:rFonts w:ascii="Times New Roman" w:eastAsia="Times New Roman" w:hAnsi="Times New Roman" w:cs="Times New Roman"/>
          <w:sz w:val="24"/>
        </w:rPr>
        <w:t>Озерки  2023</w:t>
      </w:r>
    </w:p>
    <w:p w:rsidR="00833ADF" w:rsidRPr="000A0C9B" w:rsidRDefault="00833ADF" w:rsidP="000A0C9B">
      <w:pPr>
        <w:pStyle w:val="1"/>
        <w:spacing w:before="0" w:after="0" w:line="240" w:lineRule="auto"/>
        <w:rPr>
          <w:rFonts w:cs="Times New Roman"/>
          <w:bCs/>
          <w:szCs w:val="28"/>
        </w:rPr>
      </w:pPr>
      <w:bookmarkStart w:id="0" w:name="_GoBack"/>
      <w:bookmarkStart w:id="1" w:name="_Toc142412917"/>
      <w:bookmarkEnd w:id="0"/>
      <w:r w:rsidRPr="000A0C9B">
        <w:rPr>
          <w:rFonts w:cs="Times New Roman"/>
          <w:szCs w:val="28"/>
        </w:rPr>
        <w:lastRenderedPageBreak/>
        <w:t>ПОЯСНИТЕЛЬНАЯ</w:t>
      </w:r>
      <w:r w:rsidRPr="000A0C9B">
        <w:rPr>
          <w:rFonts w:cs="Times New Roman"/>
          <w:bCs/>
          <w:szCs w:val="28"/>
        </w:rPr>
        <w:t xml:space="preserve"> ЗАПИСКА</w:t>
      </w:r>
      <w:bookmarkEnd w:id="1"/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саморегуляция</w:t>
      </w:r>
      <w:proofErr w:type="spell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связи</w:t>
      </w:r>
      <w:proofErr w:type="gram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метапредметные</w:t>
      </w:r>
      <w:proofErr w:type="spell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образовательных потребностей обучающихся с ЗПР.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833ADF" w:rsidRPr="000A0C9B" w:rsidRDefault="00833ADF" w:rsidP="000A0C9B">
      <w:pPr>
        <w:pStyle w:val="a3"/>
        <w:numPr>
          <w:ilvl w:val="0"/>
          <w:numId w:val="5"/>
        </w:numPr>
        <w:spacing w:before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:rsidR="00833ADF" w:rsidRPr="000A0C9B" w:rsidRDefault="00833ADF" w:rsidP="000A0C9B">
      <w:pPr>
        <w:pStyle w:val="a3"/>
        <w:numPr>
          <w:ilvl w:val="0"/>
          <w:numId w:val="5"/>
        </w:numPr>
        <w:spacing w:before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</w:t>
      </w:r>
      <w:proofErr w:type="spellStart"/>
      <w:r w:rsidRPr="000A0C9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 регуляции и </w:t>
      </w:r>
      <w:proofErr w:type="spellStart"/>
      <w:r w:rsidRPr="000A0C9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затрудняет процесс длительного сосредоточения на каком-либо одном действии;</w:t>
      </w:r>
    </w:p>
    <w:p w:rsidR="00833ADF" w:rsidRPr="000A0C9B" w:rsidRDefault="00833ADF" w:rsidP="000A0C9B">
      <w:pPr>
        <w:pStyle w:val="a3"/>
        <w:numPr>
          <w:ilvl w:val="0"/>
          <w:numId w:val="5"/>
        </w:numPr>
        <w:spacing w:before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</w:t>
      </w:r>
      <w:r w:rsidRPr="000A0C9B">
        <w:rPr>
          <w:rFonts w:ascii="Times New Roman" w:eastAsia="Times New Roman" w:hAnsi="Times New Roman" w:cs="Times New Roman"/>
          <w:sz w:val="28"/>
          <w:szCs w:val="28"/>
        </w:rPr>
        <w:lastRenderedPageBreak/>
        <w:t>незнакомом ракурсе;</w:t>
      </w:r>
    </w:p>
    <w:p w:rsidR="00833ADF" w:rsidRPr="000A0C9B" w:rsidRDefault="00833ADF" w:rsidP="000A0C9B">
      <w:pPr>
        <w:pStyle w:val="a3"/>
        <w:numPr>
          <w:ilvl w:val="0"/>
          <w:numId w:val="5"/>
        </w:numPr>
        <w:spacing w:before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833ADF" w:rsidRPr="000A0C9B" w:rsidRDefault="00833ADF" w:rsidP="000A0C9B">
      <w:pPr>
        <w:pStyle w:val="a3"/>
        <w:numPr>
          <w:ilvl w:val="0"/>
          <w:numId w:val="5"/>
        </w:numPr>
        <w:spacing w:before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:rsidR="00833ADF" w:rsidRPr="000A0C9B" w:rsidRDefault="00833ADF" w:rsidP="000A0C9B">
      <w:pPr>
        <w:pStyle w:val="a3"/>
        <w:numPr>
          <w:ilvl w:val="0"/>
          <w:numId w:val="5"/>
        </w:numPr>
        <w:spacing w:before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</w:t>
      </w:r>
      <w:proofErr w:type="gram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</w:t>
      </w:r>
      <w:proofErr w:type="gram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 в результате практической деятельности.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межпредметных</w:t>
      </w:r>
      <w:proofErr w:type="spell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связей, что также способствует лучшему усвоению образовательной программы </w:t>
      </w:r>
      <w:proofErr w:type="gram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</w:t>
      </w:r>
      <w:proofErr w:type="gram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ЗПР.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Математика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Изобразительное искусство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Окружающий мир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Родной язык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Литературное чтение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Основной целью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создания</w:t>
      </w:r>
      <w:proofErr w:type="gram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Образовательные задачи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курса:</w:t>
      </w:r>
    </w:p>
    <w:p w:rsidR="00833ADF" w:rsidRPr="000A0C9B" w:rsidRDefault="00833ADF" w:rsidP="000A0C9B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33ADF" w:rsidRPr="000A0C9B" w:rsidRDefault="00833ADF" w:rsidP="000A0C9B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33ADF" w:rsidRPr="000A0C9B" w:rsidRDefault="00833ADF" w:rsidP="000A0C9B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33ADF" w:rsidRPr="000A0C9B" w:rsidRDefault="00833ADF" w:rsidP="000A0C9B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33ADF" w:rsidRPr="000A0C9B" w:rsidRDefault="00833ADF" w:rsidP="000A0C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Воспитательные </w:t>
      </w: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задачи:</w:t>
      </w:r>
    </w:p>
    <w:p w:rsidR="00833ADF" w:rsidRPr="000A0C9B" w:rsidRDefault="00833ADF" w:rsidP="000A0C9B">
      <w:pPr>
        <w:pStyle w:val="a3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33ADF" w:rsidRPr="000A0C9B" w:rsidRDefault="00833ADF" w:rsidP="000A0C9B">
      <w:pPr>
        <w:pStyle w:val="a3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A0C9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A0C9B">
        <w:rPr>
          <w:rFonts w:ascii="Times New Roman" w:eastAsia="Times New Roman" w:hAnsi="Times New Roman" w:cs="Times New Roman"/>
          <w:sz w:val="28"/>
          <w:szCs w:val="28"/>
        </w:rPr>
        <w:t>, активности и инициативности;</w:t>
      </w:r>
    </w:p>
    <w:p w:rsidR="00833ADF" w:rsidRPr="000A0C9B" w:rsidRDefault="00833ADF" w:rsidP="000A0C9B">
      <w:pPr>
        <w:pStyle w:val="a3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833ADF" w:rsidRPr="000A0C9B" w:rsidRDefault="00833ADF" w:rsidP="000A0C9B">
      <w:pPr>
        <w:pStyle w:val="a3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33ADF" w:rsidRPr="000A0C9B" w:rsidRDefault="00833ADF" w:rsidP="000A0C9B">
      <w:pPr>
        <w:pStyle w:val="a3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Коррекционно-развивающее значение учебного предмета «Технология»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</w:t>
      </w:r>
      <w:proofErr w:type="gram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proofErr w:type="gram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обучающимся. На уроках технологии для всех обучающихся с ЗПР необходимо: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осуществлять постоянную смену деятельности для профилактики утомления и пресыщения;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  <w:proofErr w:type="gramEnd"/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>Психокоррекционная</w:t>
      </w:r>
      <w:proofErr w:type="spellEnd"/>
      <w:r w:rsidRPr="000A0C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833ADF" w:rsidRPr="000A0C9B" w:rsidRDefault="00833ADF" w:rsidP="000A0C9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Место учебного предмета «Технология» в учебном плане</w:t>
      </w:r>
    </w:p>
    <w:p w:rsidR="00833ADF" w:rsidRPr="000A0C9B" w:rsidRDefault="00833ADF" w:rsidP="000A0C9B">
      <w:pPr>
        <w:pStyle w:val="a7"/>
        <w:ind w:left="0" w:firstLine="709"/>
        <w:rPr>
          <w:sz w:val="28"/>
          <w:szCs w:val="28"/>
        </w:rPr>
      </w:pPr>
      <w:r w:rsidRPr="000A0C9B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833ADF" w:rsidRPr="000A0C9B" w:rsidRDefault="00833ADF" w:rsidP="000A0C9B">
      <w:pPr>
        <w:pStyle w:val="a7"/>
        <w:ind w:left="0" w:firstLine="709"/>
        <w:rPr>
          <w:sz w:val="28"/>
          <w:szCs w:val="28"/>
        </w:rPr>
      </w:pPr>
      <w:r w:rsidRPr="000A0C9B">
        <w:rPr>
          <w:sz w:val="28"/>
          <w:szCs w:val="28"/>
        </w:rPr>
        <w:t>Общее число часов, отведённых на изучение учебного предмета «Технология</w:t>
      </w:r>
      <w:r w:rsidR="000A0C9B">
        <w:rPr>
          <w:sz w:val="28"/>
          <w:szCs w:val="28"/>
        </w:rPr>
        <w:t>» -</w:t>
      </w:r>
      <w:r w:rsidRPr="000A0C9B">
        <w:rPr>
          <w:sz w:val="28"/>
          <w:szCs w:val="28"/>
        </w:rPr>
        <w:t xml:space="preserve"> 3 класс — 34 ч</w:t>
      </w:r>
      <w:r w:rsidR="000A0C9B">
        <w:rPr>
          <w:sz w:val="28"/>
          <w:szCs w:val="28"/>
        </w:rPr>
        <w:t>.</w:t>
      </w:r>
    </w:p>
    <w:p w:rsidR="00833ADF" w:rsidRPr="000A0C9B" w:rsidRDefault="00833ADF" w:rsidP="000A0C9B">
      <w:pPr>
        <w:pStyle w:val="a7"/>
        <w:ind w:left="0" w:firstLine="709"/>
        <w:rPr>
          <w:b/>
          <w:bCs/>
          <w:sz w:val="28"/>
          <w:szCs w:val="28"/>
        </w:rPr>
      </w:pPr>
    </w:p>
    <w:p w:rsidR="00833ADF" w:rsidRPr="000A0C9B" w:rsidRDefault="00833ADF" w:rsidP="000A0C9B">
      <w:pPr>
        <w:pStyle w:val="a7"/>
        <w:ind w:firstLine="709"/>
        <w:rPr>
          <w:b/>
          <w:bCs/>
          <w:sz w:val="28"/>
          <w:szCs w:val="28"/>
        </w:rPr>
      </w:pPr>
    </w:p>
    <w:p w:rsidR="00833ADF" w:rsidRPr="000A0C9B" w:rsidRDefault="00833ADF" w:rsidP="000A0C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A0C9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33ADF" w:rsidRDefault="00833ADF" w:rsidP="000A0C9B">
      <w:pPr>
        <w:pStyle w:val="1"/>
        <w:spacing w:before="0" w:after="0" w:line="240" w:lineRule="auto"/>
        <w:rPr>
          <w:rFonts w:cs="Times New Roman"/>
          <w:szCs w:val="28"/>
        </w:rPr>
      </w:pPr>
      <w:bookmarkStart w:id="2" w:name="_Toc142412918"/>
      <w:r w:rsidRPr="000A0C9B">
        <w:rPr>
          <w:rFonts w:cs="Times New Roman"/>
          <w:szCs w:val="28"/>
        </w:rPr>
        <w:lastRenderedPageBreak/>
        <w:t>СОДЕРЖАНИЕ УЧЕБНОГО ПРЕДМЕТА «ТЕХНОЛОГИЯ»</w:t>
      </w:r>
      <w:bookmarkEnd w:id="2"/>
    </w:p>
    <w:p w:rsidR="000A0C9B" w:rsidRPr="000A0C9B" w:rsidRDefault="000A0C9B" w:rsidP="000A0C9B"/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 и учитывать индивидуальные особенности и особые образовательные потребности обучающихся с ЗПР.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833ADF" w:rsidRPr="000A0C9B" w:rsidRDefault="00833ADF" w:rsidP="000A0C9B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833ADF" w:rsidRPr="000A0C9B" w:rsidRDefault="00833ADF" w:rsidP="000A0C9B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0A0C9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A0C9B">
        <w:rPr>
          <w:rFonts w:ascii="Times New Roman" w:hAnsi="Times New Roman" w:cs="Times New Roman"/>
          <w:sz w:val="28"/>
          <w:szCs w:val="28"/>
        </w:rPr>
        <w:t>.</w:t>
      </w:r>
    </w:p>
    <w:p w:rsidR="00833ADF" w:rsidRPr="000A0C9B" w:rsidRDefault="00833ADF" w:rsidP="000A0C9B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851"/>
        </w:tabs>
        <w:spacing w:before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Pr="000A0C9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A0C9B">
        <w:rPr>
          <w:rFonts w:ascii="Times New Roman" w:hAnsi="Times New Roman" w:cs="Times New Roman"/>
          <w:sz w:val="28"/>
          <w:szCs w:val="28"/>
        </w:rPr>
        <w:t>*;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851"/>
        </w:tabs>
        <w:spacing w:before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833ADF" w:rsidRPr="000A0C9B" w:rsidRDefault="00833ADF" w:rsidP="000A0C9B">
      <w:pPr>
        <w:pStyle w:val="a3"/>
        <w:numPr>
          <w:ilvl w:val="0"/>
          <w:numId w:val="2"/>
        </w:numPr>
        <w:tabs>
          <w:tab w:val="left" w:pos="851"/>
        </w:tabs>
        <w:spacing w:before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833ADF" w:rsidRPr="000A0C9B" w:rsidRDefault="00833ADF" w:rsidP="000A0C9B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142412922"/>
      <w:bookmarkStart w:id="4" w:name="_Toc139403646"/>
      <w:r w:rsidRPr="000A0C9B">
        <w:rPr>
          <w:rFonts w:ascii="Times New Roman" w:hAnsi="Times New Roman" w:cs="Times New Roman"/>
          <w:sz w:val="28"/>
          <w:szCs w:val="28"/>
        </w:rPr>
        <w:t>3 КЛАСС</w:t>
      </w:r>
      <w:bookmarkEnd w:id="3"/>
      <w:r w:rsidRPr="000A0C9B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833ADF" w:rsidRPr="000A0C9B" w:rsidRDefault="00833ADF" w:rsidP="000A0C9B">
      <w:pPr>
        <w:pStyle w:val="a3"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(8 ч)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Непрерывность процесса </w:t>
      </w:r>
      <w:proofErr w:type="spellStart"/>
      <w:r w:rsidRPr="000A0C9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A0C9B">
        <w:rPr>
          <w:rFonts w:ascii="Times New Roman" w:hAnsi="Times New Roman" w:cs="Times New Roman"/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A0C9B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0A0C9B">
        <w:rPr>
          <w:rFonts w:ascii="Times New Roman" w:hAnsi="Times New Roman" w:cs="Times New Roman"/>
          <w:sz w:val="28"/>
          <w:szCs w:val="28"/>
        </w:rPr>
        <w:t xml:space="preserve"> на уроках технологии.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lastRenderedPageBreak/>
        <w:t xml:space="preserve">Мир современной техники. Информационно-коммуникационные технологии в жизни современного человека. 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A0C9B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0A0C9B">
        <w:rPr>
          <w:rFonts w:ascii="Times New Roman" w:hAnsi="Times New Roman" w:cs="Times New Roman"/>
          <w:sz w:val="28"/>
          <w:szCs w:val="28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833ADF" w:rsidRPr="000A0C9B" w:rsidRDefault="00833ADF" w:rsidP="000A0C9B">
      <w:pPr>
        <w:pStyle w:val="a3"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(10 ч)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833ADF" w:rsidRPr="000A0C9B" w:rsidRDefault="00833ADF" w:rsidP="000A0C9B">
      <w:pPr>
        <w:pStyle w:val="a3"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(12 ч)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833ADF" w:rsidRPr="000A0C9B" w:rsidRDefault="00833ADF" w:rsidP="000A0C9B">
      <w:pPr>
        <w:pStyle w:val="a3"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(4 ч)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A0C9B">
        <w:rPr>
          <w:rFonts w:ascii="Times New Roman" w:hAnsi="Times New Roman" w:cs="Times New Roman"/>
          <w:sz w:val="28"/>
          <w:szCs w:val="28"/>
        </w:rPr>
        <w:t>Работа с доступной информацией (книги, музеи, беседы (мастер-классы) с мастерами, Интернет</w:t>
      </w:r>
      <w:r w:rsidRPr="000A0C9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0A0C9B">
        <w:rPr>
          <w:rFonts w:ascii="Times New Roman" w:hAnsi="Times New Roman" w:cs="Times New Roman"/>
          <w:sz w:val="28"/>
          <w:szCs w:val="28"/>
        </w:rPr>
        <w:t>, видео, DVD).</w:t>
      </w:r>
      <w:proofErr w:type="gramEnd"/>
      <w:r w:rsidRPr="000A0C9B">
        <w:rPr>
          <w:rFonts w:ascii="Times New Roman" w:hAnsi="Times New Roman" w:cs="Times New Roman"/>
          <w:sz w:val="28"/>
          <w:szCs w:val="28"/>
        </w:rPr>
        <w:t xml:space="preserve"> Работа с текстовым редактором </w:t>
      </w:r>
      <w:proofErr w:type="spellStart"/>
      <w:r w:rsidRPr="000A0C9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0C9B">
        <w:rPr>
          <w:rFonts w:ascii="Times New Roman" w:hAnsi="Times New Roman" w:cs="Times New Roman"/>
          <w:sz w:val="28"/>
          <w:szCs w:val="28"/>
        </w:rPr>
        <w:t xml:space="preserve"> или другим.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9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833ADF" w:rsidRPr="000A0C9B" w:rsidRDefault="00833ADF" w:rsidP="000A0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C9B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A0C9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A0C9B">
        <w:rPr>
          <w:rFonts w:ascii="Times New Roman" w:hAnsi="Times New Roman" w:cs="Times New Roman"/>
          <w:sz w:val="28"/>
          <w:szCs w:val="28"/>
        </w:rPr>
        <w:t>);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осуществлять анализ с опорой на план предложенных образцов с выделением существенных и несущественных признаков;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таблице, при необходимости обращаясь к помощи учителя;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 с опорой на образец;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читать и воспроизводить под руководством учителя простой чертёж/эскиз развёртки изделия;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833ADF" w:rsidRPr="000A0C9B" w:rsidRDefault="00833ADF" w:rsidP="000A0C9B">
      <w:pPr>
        <w:pStyle w:val="a3"/>
        <w:tabs>
          <w:tab w:val="left" w:pos="1276"/>
        </w:tabs>
        <w:spacing w:before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C9B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анализировать по предложенному плану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 под руководством учителя;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33ADF" w:rsidRPr="000A0C9B" w:rsidRDefault="00833ADF" w:rsidP="000A0C9B">
      <w:pPr>
        <w:pStyle w:val="a3"/>
        <w:tabs>
          <w:tab w:val="left" w:pos="1276"/>
        </w:tabs>
        <w:spacing w:before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C9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строить простое монологическое высказывание, владеть диалогической </w:t>
      </w:r>
      <w:r w:rsidRPr="000A0C9B">
        <w:rPr>
          <w:rFonts w:ascii="Times New Roman" w:hAnsi="Times New Roman" w:cs="Times New Roman"/>
          <w:sz w:val="28"/>
          <w:szCs w:val="28"/>
        </w:rPr>
        <w:lastRenderedPageBreak/>
        <w:t>формой коммуникации;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описывать с опорой на план предметы рукотворного мира;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на доступном уровне выбор вариантов и способов выполнения задания.</w:t>
      </w:r>
    </w:p>
    <w:p w:rsidR="00833ADF" w:rsidRPr="000A0C9B" w:rsidRDefault="00833ADF" w:rsidP="000A0C9B">
      <w:pPr>
        <w:pStyle w:val="a3"/>
        <w:tabs>
          <w:tab w:val="left" w:pos="1276"/>
        </w:tabs>
        <w:spacing w:before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C9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</w:t>
      </w:r>
      <w:proofErr w:type="gramStart"/>
      <w:r w:rsidRPr="000A0C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A0C9B">
        <w:rPr>
          <w:rFonts w:ascii="Times New Roman" w:hAnsi="Times New Roman" w:cs="Times New Roman"/>
          <w:sz w:val="28"/>
          <w:szCs w:val="28"/>
        </w:rPr>
        <w:t>я её решения под руководством учителя;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выполнять элементарные действия контроля и оценки; выявлять с опорой на образец ошибки и недочёты по результатам работы, устанавливать их причины;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0A0C9B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0A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9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A0C9B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833ADF" w:rsidRPr="000A0C9B" w:rsidRDefault="00833ADF" w:rsidP="000A0C9B">
      <w:pPr>
        <w:pStyle w:val="a3"/>
        <w:tabs>
          <w:tab w:val="left" w:pos="1276"/>
        </w:tabs>
        <w:spacing w:before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C9B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833ADF" w:rsidRPr="000A0C9B" w:rsidRDefault="00833ADF" w:rsidP="000A0C9B">
      <w:pPr>
        <w:pStyle w:val="a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B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F68E6" w:rsidRPr="000A0C9B" w:rsidRDefault="004F68E6" w:rsidP="000A0C9B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A0C9B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ПОУРОЧНОЕ ПЛАНИРОВАНИЕ</w:t>
      </w:r>
    </w:p>
    <w:p w:rsidR="004F68E6" w:rsidRPr="000A0C9B" w:rsidRDefault="004F68E6" w:rsidP="000A0C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0C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КЛАСС</w:t>
      </w: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553"/>
        <w:gridCol w:w="804"/>
        <w:gridCol w:w="1675"/>
        <w:gridCol w:w="1758"/>
        <w:gridCol w:w="1169"/>
        <w:gridCol w:w="2113"/>
      </w:tblGrid>
      <w:tr w:rsidR="004F68E6" w:rsidRPr="000A0C9B" w:rsidTr="00EB560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4" w:type="dxa"/>
            <w:vMerge w:val="restart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60" w:type="dxa"/>
            <w:gridSpan w:val="3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88" w:type="dxa"/>
            <w:vMerge w:val="restart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1798" w:type="dxa"/>
            <w:vMerge w:val="restart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4F68E6" w:rsidRPr="000A0C9B" w:rsidTr="00EB560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4" w:type="dxa"/>
            <w:vMerge/>
            <w:vAlign w:val="center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988" w:type="dxa"/>
            <w:vMerge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втором классе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текстовой </w:t>
            </w: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программой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и строительство. </w:t>
            </w:r>
            <w:proofErr w:type="spellStart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Плоские и объемные формы </w:t>
            </w: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деталей и изделий. Развертка. Чертеж развертки. Рицовка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коробки с крышкой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разверток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разверток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многодетального</w:t>
            </w:r>
            <w:proofErr w:type="spellEnd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швейного изделия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многодетального</w:t>
            </w:r>
            <w:proofErr w:type="spellEnd"/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швейного изделия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пуговиц. Ремонт одежды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бусины на швейное изделие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бусины на швейное изделие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Подвижное и неподвижное соединение деталей из деталей наборов </w:t>
            </w: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типа «Конструктор»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«Военная техника»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макета робота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игрушки-марионетки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</w:t>
            </w:r>
          </w:p>
        </w:tc>
      </w:tr>
      <w:tr w:rsidR="004F68E6" w:rsidRPr="000A0C9B" w:rsidTr="00EB5607">
        <w:trPr>
          <w:tblCellSpacing w:w="15" w:type="dxa"/>
        </w:trPr>
        <w:tc>
          <w:tcPr>
            <w:tcW w:w="0" w:type="auto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24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853" w:type="dxa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8E6" w:rsidRPr="000A0C9B" w:rsidTr="00EB5607">
        <w:trPr>
          <w:tblCellSpacing w:w="15" w:type="dxa"/>
        </w:trPr>
        <w:tc>
          <w:tcPr>
            <w:tcW w:w="3749" w:type="dxa"/>
            <w:gridSpan w:val="2"/>
            <w:shd w:val="clear" w:color="auto" w:fill="FFFFFF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853" w:type="dxa"/>
            <w:shd w:val="clear" w:color="auto" w:fill="FFFFFF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29" w:type="dxa"/>
            <w:shd w:val="clear" w:color="auto" w:fill="FFFFFF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FFFFFF"/>
            <w:hideMark/>
          </w:tcPr>
          <w:p w:rsidR="004F68E6" w:rsidRPr="000A0C9B" w:rsidRDefault="004F68E6" w:rsidP="000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A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8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hideMark/>
          </w:tcPr>
          <w:p w:rsidR="004F68E6" w:rsidRPr="000A0C9B" w:rsidRDefault="004F68E6" w:rsidP="000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8E6" w:rsidRPr="000A0C9B" w:rsidRDefault="004F68E6" w:rsidP="000A0C9B">
      <w:pPr>
        <w:pStyle w:val="a3"/>
        <w:spacing w:before="0"/>
        <w:ind w:left="877" w:firstLine="0"/>
        <w:rPr>
          <w:rFonts w:ascii="Times New Roman" w:hAnsi="Times New Roman" w:cs="Times New Roman"/>
          <w:sz w:val="28"/>
          <w:szCs w:val="28"/>
        </w:rPr>
      </w:pPr>
    </w:p>
    <w:p w:rsidR="00833ADF" w:rsidRPr="000A0C9B" w:rsidRDefault="00833ADF" w:rsidP="000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ADF" w:rsidRPr="000A0C9B" w:rsidSect="004F68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DD" w:rsidRDefault="00B811DD" w:rsidP="00833ADF">
      <w:pPr>
        <w:spacing w:after="0" w:line="240" w:lineRule="auto"/>
      </w:pPr>
      <w:r>
        <w:separator/>
      </w:r>
    </w:p>
  </w:endnote>
  <w:endnote w:type="continuationSeparator" w:id="0">
    <w:p w:rsidR="00B811DD" w:rsidRDefault="00B811DD" w:rsidP="0083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DD" w:rsidRDefault="00B811DD" w:rsidP="00833ADF">
      <w:pPr>
        <w:spacing w:after="0" w:line="240" w:lineRule="auto"/>
      </w:pPr>
      <w:r>
        <w:separator/>
      </w:r>
    </w:p>
  </w:footnote>
  <w:footnote w:type="continuationSeparator" w:id="0">
    <w:p w:rsidR="00B811DD" w:rsidRDefault="00B811DD" w:rsidP="00833ADF">
      <w:pPr>
        <w:spacing w:after="0" w:line="240" w:lineRule="auto"/>
      </w:pPr>
      <w:r>
        <w:continuationSeparator/>
      </w:r>
    </w:p>
  </w:footnote>
  <w:footnote w:id="1">
    <w:p w:rsidR="00833ADF" w:rsidRPr="007819F7" w:rsidRDefault="00833ADF" w:rsidP="00833AD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833ADF" w:rsidRDefault="00833ADF" w:rsidP="00833ADF">
      <w:pPr>
        <w:pStyle w:val="a4"/>
      </w:pPr>
      <w:r>
        <w:rPr>
          <w:rStyle w:val="a6"/>
        </w:rPr>
        <w:footnoteRef/>
      </w:r>
      <w:r>
        <w:t xml:space="preserve"> </w:t>
      </w:r>
      <w:r w:rsidRPr="00625E1A">
        <w:t>Звёздочками отмечены модули</w:t>
      </w:r>
      <w:r>
        <w:t>, реализуемые с</w:t>
      </w:r>
      <w:r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833ADF" w:rsidRPr="007F412D" w:rsidRDefault="00833ADF" w:rsidP="00833ADF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ADF"/>
    <w:rsid w:val="000A0C9B"/>
    <w:rsid w:val="004F68E6"/>
    <w:rsid w:val="00731629"/>
    <w:rsid w:val="00833ADF"/>
    <w:rsid w:val="00AD0189"/>
    <w:rsid w:val="00B51705"/>
    <w:rsid w:val="00B675B1"/>
    <w:rsid w:val="00B811DD"/>
    <w:rsid w:val="00B8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F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833AD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F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3">
    <w:name w:val="List Paragraph"/>
    <w:basedOn w:val="a"/>
    <w:uiPriority w:val="1"/>
    <w:qFormat/>
    <w:rsid w:val="00833ADF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833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3AD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3ADF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833ADF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833AD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33AD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9">
    <w:name w:val="Normal (Web)"/>
    <w:basedOn w:val="a"/>
    <w:uiPriority w:val="99"/>
    <w:unhideWhenUsed/>
    <w:rsid w:val="000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A0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3184</Words>
  <Characters>18155</Characters>
  <Application>Microsoft Office Word</Application>
  <DocSecurity>0</DocSecurity>
  <Lines>151</Lines>
  <Paragraphs>42</Paragraphs>
  <ScaleCrop>false</ScaleCrop>
  <Company>Hewlett-Packard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ElenaBelyakova</cp:lastModifiedBy>
  <cp:revision>5</cp:revision>
  <dcterms:created xsi:type="dcterms:W3CDTF">2023-08-29T19:10:00Z</dcterms:created>
  <dcterms:modified xsi:type="dcterms:W3CDTF">2023-09-12T19:28:00Z</dcterms:modified>
</cp:coreProperties>
</file>