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20" w:rsidRPr="00AC3153" w:rsidRDefault="00E13220" w:rsidP="00E13220">
      <w:pPr>
        <w:keepNext/>
        <w:keepLines/>
        <w:spacing w:after="0" w:line="265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E13220" w:rsidRPr="00AC3153" w:rsidRDefault="00E13220" w:rsidP="00E13220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Тверской области</w:t>
      </w:r>
    </w:p>
    <w:p w:rsidR="00E13220" w:rsidRPr="00AC3153" w:rsidRDefault="00E13220" w:rsidP="00E13220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                  Управление образования администрации Конаковского района</w:t>
      </w:r>
    </w:p>
    <w:p w:rsidR="00E13220" w:rsidRPr="00AC3153" w:rsidRDefault="00E13220" w:rsidP="00E13220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>МБОУ СОШ пос. Озерки</w:t>
      </w:r>
    </w:p>
    <w:p w:rsidR="00E13220" w:rsidRPr="00AC3153" w:rsidRDefault="00E13220" w:rsidP="00E13220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220" w:rsidRPr="00AC3153" w:rsidRDefault="00E13220" w:rsidP="00E13220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220" w:rsidRPr="00AC3153" w:rsidRDefault="00E13220" w:rsidP="00E13220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220" w:rsidRPr="00AC3153" w:rsidRDefault="003B2AEB" w:rsidP="00E13220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13220" w:rsidRPr="00AC3153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УТВЕРЖДЕНО</w:t>
      </w:r>
    </w:p>
    <w:p w:rsidR="00E13220" w:rsidRPr="00AC3153" w:rsidRDefault="003B2AEB" w:rsidP="00E13220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13220" w:rsidRPr="00AC3153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методического совета              и.о. директора школы __________Ершова С.А. </w:t>
      </w:r>
    </w:p>
    <w:p w:rsidR="00E13220" w:rsidRPr="00AC3153" w:rsidRDefault="00E13220" w:rsidP="00E13220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220" w:rsidRPr="00AC3153" w:rsidRDefault="003B2AEB" w:rsidP="00E1322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13220" w:rsidRPr="00AC3153">
        <w:rPr>
          <w:rFonts w:ascii="Times New Roman" w:eastAsia="Times New Roman" w:hAnsi="Times New Roman" w:cs="Times New Roman"/>
          <w:sz w:val="24"/>
          <w:szCs w:val="24"/>
        </w:rPr>
        <w:t xml:space="preserve">Протокол №         от  "      "      2023г.                   Приказ №          от "      "         2023г.                                 </w:t>
      </w:r>
    </w:p>
    <w:p w:rsidR="00E13220" w:rsidRPr="00AC3153" w:rsidRDefault="00E13220" w:rsidP="00E1322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13220" w:rsidRPr="00AC3153" w:rsidRDefault="00E13220" w:rsidP="00E1322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13220" w:rsidRPr="00AC3153" w:rsidRDefault="00E13220" w:rsidP="00E1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3220" w:rsidRPr="00AC3153" w:rsidRDefault="00E13220" w:rsidP="00E1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C80A4A" w:rsidRDefault="00E13220" w:rsidP="00E13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РАБОЧАЯ ПРОГРАММА</w:t>
      </w:r>
    </w:p>
    <w:p w:rsidR="00E13220" w:rsidRPr="00C80A4A" w:rsidRDefault="00E13220" w:rsidP="00E13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t>(ИДЕНТИФИКАТОР </w:t>
      </w:r>
      <w:r w:rsidRPr="00C80A4A">
        <w:rPr>
          <w:rFonts w:ascii="Times New Roman" w:hAnsi="Times New Roman" w:cs="Times New Roman"/>
          <w:sz w:val="28"/>
          <w:szCs w:val="24"/>
          <w:shd w:val="clear" w:color="auto" w:fill="FFFFFF"/>
        </w:rPr>
        <w:t>572633</w:t>
      </w:r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E13220" w:rsidRPr="00C80A4A" w:rsidRDefault="00E13220" w:rsidP="00E13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13220" w:rsidRPr="00C80A4A" w:rsidRDefault="00E13220" w:rsidP="00E13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учебного предмета «Математика»</w:t>
      </w:r>
    </w:p>
    <w:p w:rsidR="00E13220" w:rsidRPr="00C80A4A" w:rsidRDefault="00E13220" w:rsidP="00E13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proofErr w:type="gramStart"/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класса</w:t>
      </w:r>
    </w:p>
    <w:p w:rsidR="00E13220" w:rsidRPr="00C80A4A" w:rsidRDefault="00E13220" w:rsidP="00E13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2023 – 2024 учебный год</w:t>
      </w:r>
      <w:r w:rsidRPr="00C80A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13220" w:rsidRPr="00AC3153" w:rsidRDefault="00E13220" w:rsidP="00E1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3220" w:rsidRPr="00AC3153" w:rsidRDefault="00E13220" w:rsidP="00E1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3220" w:rsidRPr="00AC3153" w:rsidRDefault="00E13220" w:rsidP="00E1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AC3153" w:rsidRDefault="00E13220" w:rsidP="00E1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AC3153" w:rsidRDefault="00E13220" w:rsidP="00E1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AC3153" w:rsidRDefault="00E13220" w:rsidP="00E13220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Белякова Елена Юрьевна  </w:t>
      </w:r>
    </w:p>
    <w:p w:rsidR="00E13220" w:rsidRPr="00AC3153" w:rsidRDefault="00E13220" w:rsidP="00E13220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  <w:szCs w:val="24"/>
        </w:r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E13220" w:rsidRPr="00AC3153" w:rsidRDefault="00E13220" w:rsidP="00E13220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4"/>
        </w:rPr>
      </w:pPr>
    </w:p>
    <w:p w:rsidR="00E13220" w:rsidRPr="00AC3153" w:rsidRDefault="00E13220" w:rsidP="00E13220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4"/>
        </w:rPr>
      </w:pPr>
    </w:p>
    <w:p w:rsidR="00E13220" w:rsidRPr="00AC3153" w:rsidRDefault="00E13220" w:rsidP="00E13220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4"/>
        </w:rPr>
      </w:pPr>
    </w:p>
    <w:p w:rsidR="00E13220" w:rsidRPr="00AC3153" w:rsidRDefault="00E13220" w:rsidP="00E13220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13220" w:rsidRPr="00AC3153" w:rsidSect="00AC3153">
          <w:pgSz w:w="11906" w:h="16838"/>
          <w:pgMar w:top="1134" w:right="851" w:bottom="1134" w:left="851" w:header="720" w:footer="720" w:gutter="0"/>
          <w:cols w:space="720"/>
        </w:sectPr>
      </w:pPr>
      <w:r w:rsidRPr="00AC3153">
        <w:rPr>
          <w:rFonts w:ascii="Times New Roman" w:eastAsia="Times New Roman" w:hAnsi="Times New Roman" w:cs="Times New Roman"/>
          <w:sz w:val="24"/>
          <w:szCs w:val="24"/>
        </w:rPr>
        <w:t>Озерки</w:t>
      </w:r>
      <w:r w:rsidR="003B2AEB" w:rsidRPr="00AC3153">
        <w:rPr>
          <w:rFonts w:ascii="Times New Roman" w:eastAsia="Times New Roman" w:hAnsi="Times New Roman" w:cs="Times New Roman"/>
          <w:sz w:val="24"/>
          <w:szCs w:val="24"/>
        </w:rPr>
        <w:t xml:space="preserve">  2023</w:t>
      </w:r>
    </w:p>
    <w:p w:rsidR="00E13220" w:rsidRPr="00E13220" w:rsidRDefault="00E13220" w:rsidP="003B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E13220" w:rsidRDefault="00E13220" w:rsidP="00E13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– целое», «больше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меньше», «равно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  <w:proofErr w:type="gramEnd"/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 умений, которые могут быть достигнуты на этом этапе обучения.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‌На изучение математики отводится </w:t>
      </w:r>
      <w:r w:rsidR="00CA1046" w:rsidRPr="00AC3153">
        <w:rPr>
          <w:rFonts w:ascii="Times New Roman" w:eastAsia="Times New Roman" w:hAnsi="Times New Roman" w:cs="Times New Roman"/>
          <w:sz w:val="24"/>
          <w:szCs w:val="24"/>
          <w:lang w:eastAsia="ru-RU"/>
        </w:rPr>
        <w:t>136 часов (4 часа в неделю).</w:t>
      </w:r>
    </w:p>
    <w:p w:rsidR="00CA1046" w:rsidRPr="00AC3153" w:rsidRDefault="00CA1046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CA1046" w:rsidRPr="00E13220" w:rsidRDefault="00CA1046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  <w:r w:rsidR="00A6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18 часов.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1000: чтение, запись, сравнение, представление в виде суммы разрядных слагаемых. Равенства и неравенства: чтение, составление. Увеличение или уменьшение числа в несколько раз. Кратное сравнение чисел.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(единица массы – грамм), соотношение между килограммом и граммом, отношения «тяжелее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на…», «тяжелее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в…».</w:t>
      </w:r>
      <w:proofErr w:type="gramEnd"/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(единицы – рубль, копейка), установление отношения «дороже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 на…», «дороже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 в…».</w:t>
      </w:r>
      <w:proofErr w:type="gram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«цена, количество, стоимость» в практической ситуации.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(единица времени – секунда), установление отношения «быстрее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медленнее на…», «быстрее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медленнее в…».</w:t>
      </w:r>
      <w:proofErr w:type="gram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«начало, окончание, продолжительность события» в практической ситуации.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(единицы длины – миллиметр, километр), соотношение между величинами в пределах тысячи. Сравнение объектов по длине.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(единицы площади – квадратный метр, квадратный сантиметр, квадратный дециметр, квадратный метр). Сравнение объектов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площади.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  <w:r w:rsidR="00A6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47 часов.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вычисления, сводимые к действиям в пределах 100 (табличное и </w:t>
      </w:r>
      <w:proofErr w:type="spell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умножение, деление, действия с круглыми числами).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сложение, вычитание чисел в пределах 1000. Действия с числами 0 и 1.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Переместительное, сочетательное свойства сложения, умножения при вычислениях.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неизвестного компонента арифметического действия.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величины: сложение и вычитание.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  <w:r w:rsidR="00A6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23 часа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понимание смысла арифметических действий (в том числе деления с остатком), отношений («больше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на…», «больше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  <w:r w:rsidR="00A6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22 часа.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многоугольника: измерение, вычисление, запись равенства.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  <w:r w:rsidR="00A61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15 часов.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объектов по двум признакам.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связками «если …, то …», «поэтому», «значит».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математические объекты (числа, величины, геометрические фигуры);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приём вычисления, выполнения действия;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геометрические фигуры;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прикидывать размеры фигуры, её элементов;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зависимостей и математических отношений, описанных в задаче;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использовать разные приёмы и алгоритмы вычисления;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 решения (моделирование ситуации, перебор вариантов, использование алгоритма);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начало, окончание, продолжительность события в практической ситуации;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ряд чисел (величин, геометрических фигур) по самостоятельно выбранному правилу;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предложенную практическую ситуацию;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событий, действий сюжета текстовой задачи.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разных формах;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 интерпретировать числовые данные, представленные в таблице, на диаграмме;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 сложения и умножения, дополнять данными чертёж;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соответствие между различными записями решения задачи;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математическую терминологию для описания отношений и зависимостей;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речевые высказывания для решения задач, составлять текстовую задачу;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 примерах отношения «больше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 «больше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в…», «равно»;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математическую символику для составления числовых выражений;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ошибок в ходе и результате выполнения вычисления.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ход и результат выполнения действия;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ошибок, характеризовать их и исправлять;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 (вывод), подтверждать его объяснением, расчётами;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совместной деятельности: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совместно прикидку и оценку результата выполнения общей работы.</w:t>
      </w:r>
    </w:p>
    <w:p w:rsidR="00D6619F" w:rsidRDefault="00D6619F" w:rsidP="00D66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пройденного материала – 3 часа</w:t>
      </w:r>
    </w:p>
    <w:p w:rsidR="00E06490" w:rsidRDefault="00D6619F" w:rsidP="00D66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</w:t>
      </w:r>
      <w:r w:rsidR="00E06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(контрольные и проверочные работы) – 6 часа</w:t>
      </w:r>
    </w:p>
    <w:p w:rsidR="00E13220" w:rsidRPr="00E13220" w:rsidRDefault="00E06490" w:rsidP="00D66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– 2 часа</w:t>
      </w:r>
      <w:r w:rsidR="00E13220" w:rsidRPr="00E13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МАТЕМАТИКЕ НА УРОВНЕ НАЧАЛЬНОГО  ОБЩЕГО ОБРАЗОВАНИЯ</w:t>
      </w: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(«часть – целое», «причина</w:t>
      </w:r>
      <w:r w:rsidRPr="00E13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следствие», «протяжённость»);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полученный ответ с использованием изученной терминологии;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220" w:rsidRPr="00E13220" w:rsidRDefault="00E13220" w:rsidP="00A61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тексты заданий, аналогичные </w:t>
      </w: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</w:t>
      </w:r>
      <w:proofErr w:type="gram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изученным.</w:t>
      </w: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этапы предстоящей работы, определять последовательность учебных действий;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A1046" w:rsidRPr="00AC3153" w:rsidRDefault="00CA1046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46" w:rsidRPr="00E13220" w:rsidRDefault="00CA1046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20" w:rsidRPr="00E13220" w:rsidRDefault="00E13220" w:rsidP="00E1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AC3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классе</w:t>
      </w: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 упорядочивать числа в пределах 1000;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умножение и деление с числами 0 и 1;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вычислениях переместительное и сочетательное свойства сложения;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неизвестный компонент арифметического действия;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в»;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называть, находить долю величины (половина, четверть);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величины, выраженные долями;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фигуры по площади (наложение, сопоставление числовых значений);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периметр прямоугольника (квадрата), площадь прямоугольника (квадрата);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утверждение (вывод), строить </w:t>
      </w: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одно-двухшаговые</w:t>
      </w:r>
      <w:proofErr w:type="spellEnd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 использованием изученных связок;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одному-двум признакам;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выполнения учебного задания и следовать ему, выполнять действия по алгоритму;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математические объекты (находить общее, различное, уникальное);</w:t>
      </w:r>
    </w:p>
    <w:p w:rsidR="00E13220" w:rsidRPr="00E13220" w:rsidRDefault="00E13220" w:rsidP="00E13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верное решение математической задачи.</w:t>
      </w:r>
    </w:p>
    <w:p w:rsidR="00AC3153" w:rsidRPr="00AC3153" w:rsidRDefault="00E13220" w:rsidP="00A617F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E13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57F9" w:rsidRPr="00AC3153" w:rsidRDefault="00AC3153" w:rsidP="00E1322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AC3153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ПОУРОЧНОЕ ПЛАНИРОВАНИЕ ДЛЯ ПЕДАГОГОВ, ИСПОЛЬЗУЮЩИХ УЧЕБНИК «МАТЕМАТИКА. </w:t>
      </w:r>
      <w:r w:rsidR="00D86F23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3 </w:t>
      </w:r>
      <w:r w:rsidRPr="00AC3153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КЛАСС В 2 ЧАСТЯХ. М.И. МОРО И ДР.»</w:t>
      </w:r>
    </w:p>
    <w:p w:rsidR="00AC3153" w:rsidRPr="00AC3153" w:rsidRDefault="00AC3153" w:rsidP="00E1322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</w:p>
    <w:p w:rsidR="00AC3153" w:rsidRPr="00AC3153" w:rsidRDefault="00AC3153" w:rsidP="00AC31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153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1105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2886"/>
        <w:gridCol w:w="708"/>
        <w:gridCol w:w="1560"/>
        <w:gridCol w:w="1559"/>
        <w:gridCol w:w="1134"/>
        <w:gridCol w:w="2551"/>
      </w:tblGrid>
      <w:tr w:rsidR="006048DE" w:rsidRPr="00AC3153" w:rsidTr="006048DE">
        <w:trPr>
          <w:tblHeader/>
          <w:tblCellSpacing w:w="15" w:type="dxa"/>
        </w:trPr>
        <w:tc>
          <w:tcPr>
            <w:tcW w:w="614" w:type="dxa"/>
            <w:vMerge w:val="restart"/>
            <w:hideMark/>
          </w:tcPr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6" w:type="dxa"/>
            <w:vMerge w:val="restart"/>
            <w:hideMark/>
          </w:tcPr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97" w:type="dxa"/>
            <w:gridSpan w:val="3"/>
            <w:hideMark/>
          </w:tcPr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hideMark/>
          </w:tcPr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506" w:type="dxa"/>
            <w:vMerge w:val="restart"/>
          </w:tcPr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048DE" w:rsidRPr="00AC3153" w:rsidTr="006048DE">
        <w:trPr>
          <w:tblHeader/>
          <w:tblCellSpacing w:w="15" w:type="dxa"/>
        </w:trPr>
        <w:tc>
          <w:tcPr>
            <w:tcW w:w="614" w:type="dxa"/>
            <w:vMerge/>
            <w:vAlign w:val="center"/>
            <w:hideMark/>
          </w:tcPr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hideMark/>
          </w:tcPr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  <w:hideMark/>
          </w:tcPr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29" w:type="dxa"/>
            <w:hideMark/>
          </w:tcPr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04" w:type="dxa"/>
            <w:vMerge/>
            <w:hideMark/>
          </w:tcPr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hideMark/>
          </w:tcPr>
          <w:p w:rsidR="006048DE" w:rsidRPr="00AC3153" w:rsidRDefault="006048DE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Устные вычисления, сводимые к действиям в пределах 100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https://m.edsoo.ru/c4e0a58e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однородных величин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https://m.edsoo.ru/c4e0f200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https://m.edsoo.ru/c4e0d5cc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https://m.edsoo.ru/c4e0896e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https://m.edsoo.ru/c4e0f3d6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https://m.edsoo.ru/c4e0ee40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https://m.edsoo.ru/c4e10588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https://m.edsoo.ru/c4e15ec0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Решение задач с геометрическим содержанием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https://m.edsoo.ru/c4e17068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рассуждения </w:t>
            </w: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одно-двухшаговые</w:t>
            </w:r>
            <w:proofErr w:type="spellEnd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https://m.edsoo.ru/c4e15cea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Устные вычисления: переместительное свойство умножения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https://m.edsoo.ru/c4e0ea08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https://m.edsoo.ru/c4e10ed4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https://m.edsoo.ru/c4e0a3cc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https://m.edsoo.ru/c4e08eb4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многоугольника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https://m.edsoo.ru/c4e1338c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https://m.edsoo.ru/c4e1158c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«цена, количество, стоимость» в </w:t>
            </w: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ситуации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https://m.edsoo.ru/c4e09</w:t>
              </w:r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44a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https://m.edsoo.ru/c4e11708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числовом выражении (со скобками)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https://m.edsoo.ru/c4e0f034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числовом выражении (без скобок)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Равенства и неравенства с числами: чтение, составление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https://m.edsoo.ru/c4e08658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числом 6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https://m.edsoo.ru/c4e0ade0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понимание отношений больше или меньше </w:t>
            </w:r>
            <w:proofErr w:type="gram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https://m.edsoo.ru/c4e11d02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https://m.edsoo.ru/c4e11f3c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понимание отношений больше или меньше </w:t>
            </w:r>
            <w:proofErr w:type="gram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диаграмма: чтение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https://m.edsoo.ru/c4e173e2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Столбчатая диаграмма: использование данных для решения учебных и практических задач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8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https://m.edsoo.ru/c4e175ae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Выбор формы представления информации. Линейные диаграммы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Умножение и деление с числом 7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https://m.edsoo.ru/c4e0afb6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0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https://m.edsoo.ru/c4e15b14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Свойства чисел. Математические игры с числами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https://m.edsoo.ru/c4e08cc0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Равенства и неравенства: установление истинности (верное/неверное)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https://m.edsoo.ru/c4e087e8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https://m.edsoo.ru/c4e09e4a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прямоугольника, квадрата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4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https://m.edsoo.ru/c4e13bca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https://m.edsoo.ru/c4e139fe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геометрических фигур </w:t>
            </w: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(разбиение фигуры на части, составление фигуры из частей)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https://m.edsoo.ru/c4e12</w:t>
              </w:r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c66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Конструирование многоугольника из данных фигур, деление многоугольника на части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7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https://m.edsoo.ru/c4e129e6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Периметр и площадь прямоугольника: общее и различное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Площадь и приемы её нахождения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8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https://m.edsoo.ru/c4e13f6c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Нахождение площади прямоугольника, квадрата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9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https://m.edsoo.ru/c4e146ce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Алгоритмы (правила) нахождения периметра и площади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0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https://m.edsoo.ru/c4e13daa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Умножение и деление с числом 8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1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https://m.edsoo.ru/c4e0b18c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2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https://m.edsoo.ru/c4e0b4de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Умножение и деление с числом 9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3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https://m.edsoo.ru/c4e0b358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4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https://m.edsoo.ru/c4e16640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5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https://m.edsoo.ru/c4e12df6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Переход от одних единиц площади к другим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6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https://m.edsoo.ru/c4e11884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7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https://m.edsoo.ru/c4e11a00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8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https://m.edsoo.ru/c4e0ebc0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9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https://m.edsoo.ru/c4e18d3c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Нахождение площади в заданных единицах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0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https://m.edsoo.ru/c4e14142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числом 1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https://m.edsoo.ru/c4e0cdf2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в пределах 100: </w:t>
            </w:r>
            <w:proofErr w:type="spell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действий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https://m.edsoo.ru/c4e0b678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числом 0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https://m.edsoo.ru/c4e0cfc8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https://m.edsoo.ru/c4e148e0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Оценка решения задачи на достоверность и логичность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5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https://m.edsoo.ru/c4e12266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Вычисления с числами 0 и 1. Деление нуля на число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6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https://m.edsoo.ru/c4e0d18a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Задачи на нахождение доли  величины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7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https://m.edsoo.ru/c4e12400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Доля величины: сравнение долей одной величины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8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https://m.edsoo.ru/c4e12586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Доля величины: половина, четверть в практической ситуации, сравнение величин, выраженных долями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9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https://m.edsoo.ru/c4e0a1f6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Алгоритмы (правила) построения геометрических фигур. Правила построения окружности и круга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/в». Определение с помощью цифровых и аналоговых приборов, измерительных инструментов времени; прикидка и оценка результата измерений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0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https://m.edsoo.ru/c4e095bc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1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https://m.edsoo.ru/c4e0974c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2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https://m.edsoo.ru/c4e0999a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«больше/ меньше </w:t>
            </w:r>
            <w:proofErr w:type="gram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3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https://m.edsoo.ru/c4e0a020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Устное умножение суммы на число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4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https://m.edsoo.ru/c4e0baf6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двузначного числа на </w:t>
            </w: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 число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 устное умножение и деление в пределах 100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Приемы умножения двузначного числа на однозначное число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5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https://m.edsoo.ru/c4e0bcc2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Выбор верного решения задачи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6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https://m.edsoo.ru/c4e10d4e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Разные способы решения задачи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Разные приемы записи решения задачи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7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https://m.edsoo.ru/c4e120e0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8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https://m.edsoo.ru/c4e0d400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9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https://m.edsoo.ru/c4e0b8ee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0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https://m.edsoo.ru/c4e0e634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однозначное </w:t>
            </w: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 пределах 100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1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https://m.edsoo.ru/c4e0be8e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2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https://m.edsoo.ru/c4e0c212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3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https://m.edsoo.ru/c4e0c3f2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в заданных единицах длины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4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https://m.edsoo.ru/c4e13666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5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https://m.edsoo.ru/c4e14c8c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6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https://m.edsoo.ru/c4e14e62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7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https://m.edsoo.ru/c4e16078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(единицы — рубль, копейка); установление отношения </w:t>
            </w: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«дороже/дешевле </w:t>
            </w:r>
            <w:proofErr w:type="gram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/в» (в повторение)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8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https://m.edsoo.ru/c4e09</w:t>
              </w:r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2c4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разделу "Величины". Повторение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9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https://m.edsoo.ru/c4e14ab6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Числа в пределах 1000: чтение, запись, упорядочение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Числа в пределах 1000: чтение, запись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0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https://m.edsoo.ru/c4e07208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Увеличение и уменьшение числа в несколько раз (в том числе в 10, 100 раз)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1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https://m.edsoo.ru/c4e0820c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Математическая информация. Алгоритмы. Повторение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2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https://m.edsoo.ru/c4e17aea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по двум признакам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Числа в пределах 1000: сравнение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3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https://m.edsoo.ru/c4e07ff0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/в»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4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https://m.edsoo.ru/c4e09116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Измерение длины объекта, упорядочение по длине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5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https://m.edsoo.ru/c4e09bde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прямоугольника, квадрата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круглым числом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6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https://m.edsoo.ru/c4e0ca46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1000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7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https://m.edsoo.ru/c4e0cc1c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Алгоритмы (правила) устных и письменных вычислений (сложение, вычитание, умножение, деление)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8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https://m.edsoo.ru/c4e16c6c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однозначное число в пределах 100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в пределах 1000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вычитание в </w:t>
            </w: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1000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Алгоритм деления на однозначное число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9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https://m.edsoo.ru/c4e0defa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Умножение круглого числа, на круглое число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Деление круглого числа, на круглое число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Приемы умножения трехзначного числа на однозначное число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0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https://m.edsoo.ru/c4e0dd2e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1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https://m.edsoo.ru/c4e17220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2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https://m.edsoo.ru/c4e18120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Задачи на расчет времени, количества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023647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bookmarkStart w:id="0" w:name="_GoBack"/>
            <w:bookmarkEnd w:id="0"/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Приемы деления трехзначного числа на однозначное число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3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https://m.edsoo.ru/c4e1043e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Приемы деления на однозначное число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4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https://m.edsoo.ru/c4e102b8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5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5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https://m.edsoo.ru/c4e0e81e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56" w:type="dxa"/>
            <w:hideMark/>
          </w:tcPr>
          <w:p w:rsidR="00AC3153" w:rsidRPr="00AC3153" w:rsidRDefault="00437A16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6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https://m.edsoo.ru/c4e17c7a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56" w:type="dxa"/>
            <w:hideMark/>
          </w:tcPr>
          <w:p w:rsidR="00AC3153" w:rsidRPr="00AC3153" w:rsidRDefault="00437A16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7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https://m.edsoo.ru/c4e1858a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56" w:type="dxa"/>
            <w:hideMark/>
          </w:tcPr>
          <w:p w:rsidR="00AC3153" w:rsidRPr="00AC3153" w:rsidRDefault="00437A16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Алгоритмы (правила) порядка действий в числовом выражении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8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https://m.edsoo.ru/c4e18b70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56" w:type="dxa"/>
            <w:hideMark/>
          </w:tcPr>
          <w:p w:rsidR="00AC3153" w:rsidRPr="00AC3153" w:rsidRDefault="00437A16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9" w:history="1">
              <w:r w:rsidRPr="00AC31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https://m.edsoo.ru/c4e16eb0</w:t>
              </w:r>
            </w:hyperlink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56" w:type="dxa"/>
            <w:hideMark/>
          </w:tcPr>
          <w:p w:rsidR="00AC3153" w:rsidRPr="00AC3153" w:rsidRDefault="00437A16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DE" w:rsidRPr="00AC3153" w:rsidTr="006048DE">
        <w:trPr>
          <w:tblCellSpacing w:w="15" w:type="dxa"/>
        </w:trPr>
        <w:tc>
          <w:tcPr>
            <w:tcW w:w="61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56" w:type="dxa"/>
            <w:hideMark/>
          </w:tcPr>
          <w:p w:rsidR="00AC3153" w:rsidRPr="00AC3153" w:rsidRDefault="00437A16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78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DE" w:rsidRPr="00AC3153" w:rsidTr="006048DE">
        <w:trPr>
          <w:tblCellSpacing w:w="15" w:type="dxa"/>
        </w:trPr>
        <w:tc>
          <w:tcPr>
            <w:tcW w:w="3500" w:type="dxa"/>
            <w:gridSpan w:val="2"/>
            <w:shd w:val="clear" w:color="auto" w:fill="FFFFFF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78" w:type="dxa"/>
            <w:shd w:val="clear" w:color="auto" w:fill="FFFFFF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30" w:type="dxa"/>
            <w:shd w:val="clear" w:color="auto" w:fill="FFFFFF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shd w:val="clear" w:color="auto" w:fill="FFFFFF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1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hideMark/>
          </w:tcPr>
          <w:p w:rsidR="00AC3153" w:rsidRPr="00AC3153" w:rsidRDefault="00AC3153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153" w:rsidRPr="00AC3153" w:rsidRDefault="00AC3153" w:rsidP="00E1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3153" w:rsidRPr="00AC3153" w:rsidSect="00AC315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220"/>
    <w:rsid w:val="00023647"/>
    <w:rsid w:val="000C57F9"/>
    <w:rsid w:val="00217E79"/>
    <w:rsid w:val="00281D9A"/>
    <w:rsid w:val="0032373A"/>
    <w:rsid w:val="003B2AEB"/>
    <w:rsid w:val="00437A16"/>
    <w:rsid w:val="00497C1C"/>
    <w:rsid w:val="005054A6"/>
    <w:rsid w:val="006048DE"/>
    <w:rsid w:val="00A617F2"/>
    <w:rsid w:val="00AC3153"/>
    <w:rsid w:val="00BA174C"/>
    <w:rsid w:val="00C80A4A"/>
    <w:rsid w:val="00CA1046"/>
    <w:rsid w:val="00D6619F"/>
    <w:rsid w:val="00D86F23"/>
    <w:rsid w:val="00E06490"/>
    <w:rsid w:val="00E1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F9"/>
  </w:style>
  <w:style w:type="paragraph" w:styleId="1">
    <w:name w:val="heading 1"/>
    <w:basedOn w:val="a"/>
    <w:next w:val="a"/>
    <w:link w:val="10"/>
    <w:uiPriority w:val="9"/>
    <w:qFormat/>
    <w:rsid w:val="00AC3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3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3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3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220"/>
    <w:rPr>
      <w:b/>
      <w:bCs/>
    </w:rPr>
  </w:style>
  <w:style w:type="character" w:customStyle="1" w:styleId="placeholder-mask">
    <w:name w:val="placeholder-mask"/>
    <w:basedOn w:val="a0"/>
    <w:rsid w:val="00E13220"/>
  </w:style>
  <w:style w:type="character" w:customStyle="1" w:styleId="placeholder">
    <w:name w:val="placeholder"/>
    <w:basedOn w:val="a0"/>
    <w:rsid w:val="00E13220"/>
  </w:style>
  <w:style w:type="character" w:styleId="a5">
    <w:name w:val="Emphasis"/>
    <w:basedOn w:val="a0"/>
    <w:uiPriority w:val="20"/>
    <w:qFormat/>
    <w:rsid w:val="00E13220"/>
    <w:rPr>
      <w:i/>
      <w:iCs/>
    </w:rPr>
  </w:style>
  <w:style w:type="character" w:styleId="a6">
    <w:name w:val="Hyperlink"/>
    <w:basedOn w:val="a0"/>
    <w:uiPriority w:val="99"/>
    <w:unhideWhenUsed/>
    <w:rsid w:val="00CA104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C3153"/>
    <w:rPr>
      <w:color w:val="800080"/>
      <w:u w:val="single"/>
    </w:rPr>
  </w:style>
  <w:style w:type="paragraph" w:styleId="a8">
    <w:name w:val="No Spacing"/>
    <w:uiPriority w:val="1"/>
    <w:qFormat/>
    <w:rsid w:val="00AC31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3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3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3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3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315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2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4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1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8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6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34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2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15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3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5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5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3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7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1f3c" TargetMode="External"/><Relationship Id="rId21" Type="http://schemas.openxmlformats.org/officeDocument/2006/relationships/hyperlink" Target="https://m.edsoo.ru/c4e11708" TargetMode="External"/><Relationship Id="rId34" Type="http://schemas.openxmlformats.org/officeDocument/2006/relationships/hyperlink" Target="https://m.edsoo.ru/c4e13bca" TargetMode="External"/><Relationship Id="rId42" Type="http://schemas.openxmlformats.org/officeDocument/2006/relationships/hyperlink" Target="https://m.edsoo.ru/c4e0b4de" TargetMode="External"/><Relationship Id="rId47" Type="http://schemas.openxmlformats.org/officeDocument/2006/relationships/hyperlink" Target="https://m.edsoo.ru/c4e11a00" TargetMode="External"/><Relationship Id="rId50" Type="http://schemas.openxmlformats.org/officeDocument/2006/relationships/hyperlink" Target="https://m.edsoo.ru/c4e14142" TargetMode="External"/><Relationship Id="rId55" Type="http://schemas.openxmlformats.org/officeDocument/2006/relationships/hyperlink" Target="https://m.edsoo.ru/c4e12266" TargetMode="External"/><Relationship Id="rId63" Type="http://schemas.openxmlformats.org/officeDocument/2006/relationships/hyperlink" Target="https://m.edsoo.ru/c4e0a020" TargetMode="External"/><Relationship Id="rId68" Type="http://schemas.openxmlformats.org/officeDocument/2006/relationships/hyperlink" Target="https://m.edsoo.ru/c4e0d400" TargetMode="External"/><Relationship Id="rId76" Type="http://schemas.openxmlformats.org/officeDocument/2006/relationships/hyperlink" Target="https://m.edsoo.ru/c4e14e62" TargetMode="External"/><Relationship Id="rId84" Type="http://schemas.openxmlformats.org/officeDocument/2006/relationships/hyperlink" Target="https://m.edsoo.ru/c4e09116" TargetMode="External"/><Relationship Id="rId89" Type="http://schemas.openxmlformats.org/officeDocument/2006/relationships/hyperlink" Target="https://m.edsoo.ru/c4e0defa" TargetMode="External"/><Relationship Id="rId97" Type="http://schemas.openxmlformats.org/officeDocument/2006/relationships/hyperlink" Target="https://m.edsoo.ru/c4e1858a" TargetMode="External"/><Relationship Id="rId7" Type="http://schemas.openxmlformats.org/officeDocument/2006/relationships/hyperlink" Target="https://m.edsoo.ru/c4e0896e" TargetMode="External"/><Relationship Id="rId71" Type="http://schemas.openxmlformats.org/officeDocument/2006/relationships/hyperlink" Target="https://m.edsoo.ru/c4e0be8e" TargetMode="External"/><Relationship Id="rId92" Type="http://schemas.openxmlformats.org/officeDocument/2006/relationships/hyperlink" Target="https://m.edsoo.ru/c4e181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c4e0a3cc" TargetMode="External"/><Relationship Id="rId29" Type="http://schemas.openxmlformats.org/officeDocument/2006/relationships/hyperlink" Target="https://m.edsoo.ru/c4e0afb6" TargetMode="External"/><Relationship Id="rId11" Type="http://schemas.openxmlformats.org/officeDocument/2006/relationships/hyperlink" Target="https://m.edsoo.ru/c4e15ec0" TargetMode="External"/><Relationship Id="rId24" Type="http://schemas.openxmlformats.org/officeDocument/2006/relationships/hyperlink" Target="https://m.edsoo.ru/c4e0ade0" TargetMode="External"/><Relationship Id="rId32" Type="http://schemas.openxmlformats.org/officeDocument/2006/relationships/hyperlink" Target="https://m.edsoo.ru/c4e087e8" TargetMode="External"/><Relationship Id="rId37" Type="http://schemas.openxmlformats.org/officeDocument/2006/relationships/hyperlink" Target="https://m.edsoo.ru/c4e129e6" TargetMode="External"/><Relationship Id="rId40" Type="http://schemas.openxmlformats.org/officeDocument/2006/relationships/hyperlink" Target="https://m.edsoo.ru/c4e13daa" TargetMode="External"/><Relationship Id="rId45" Type="http://schemas.openxmlformats.org/officeDocument/2006/relationships/hyperlink" Target="https://m.edsoo.ru/c4e12df6" TargetMode="External"/><Relationship Id="rId53" Type="http://schemas.openxmlformats.org/officeDocument/2006/relationships/hyperlink" Target="https://m.edsoo.ru/c4e0cfc8" TargetMode="External"/><Relationship Id="rId58" Type="http://schemas.openxmlformats.org/officeDocument/2006/relationships/hyperlink" Target="https://m.edsoo.ru/c4e12586" TargetMode="External"/><Relationship Id="rId66" Type="http://schemas.openxmlformats.org/officeDocument/2006/relationships/hyperlink" Target="https://m.edsoo.ru/c4e10d4e" TargetMode="External"/><Relationship Id="rId74" Type="http://schemas.openxmlformats.org/officeDocument/2006/relationships/hyperlink" Target="https://m.edsoo.ru/c4e13666" TargetMode="External"/><Relationship Id="rId79" Type="http://schemas.openxmlformats.org/officeDocument/2006/relationships/hyperlink" Target="https://m.edsoo.ru/c4e14ab6" TargetMode="External"/><Relationship Id="rId87" Type="http://schemas.openxmlformats.org/officeDocument/2006/relationships/hyperlink" Target="https://m.edsoo.ru/c4e0cc1c" TargetMode="External"/><Relationship Id="rId102" Type="http://schemas.microsoft.com/office/2007/relationships/stylesWithEffects" Target="stylesWithEffects.xml"/><Relationship Id="rId5" Type="http://schemas.openxmlformats.org/officeDocument/2006/relationships/hyperlink" Target="https://m.edsoo.ru/c4e0f200" TargetMode="External"/><Relationship Id="rId61" Type="http://schemas.openxmlformats.org/officeDocument/2006/relationships/hyperlink" Target="https://m.edsoo.ru/c4e0974c" TargetMode="External"/><Relationship Id="rId82" Type="http://schemas.openxmlformats.org/officeDocument/2006/relationships/hyperlink" Target="https://m.edsoo.ru/c4e17aea" TargetMode="External"/><Relationship Id="rId90" Type="http://schemas.openxmlformats.org/officeDocument/2006/relationships/hyperlink" Target="https://m.edsoo.ru/c4e0dd2e" TargetMode="External"/><Relationship Id="rId95" Type="http://schemas.openxmlformats.org/officeDocument/2006/relationships/hyperlink" Target="https://m.edsoo.ru/c4e0e81e" TargetMode="External"/><Relationship Id="rId19" Type="http://schemas.openxmlformats.org/officeDocument/2006/relationships/hyperlink" Target="https://m.edsoo.ru/c4e1158c" TargetMode="External"/><Relationship Id="rId14" Type="http://schemas.openxmlformats.org/officeDocument/2006/relationships/hyperlink" Target="https://m.edsoo.ru/c4e0ea08" TargetMode="External"/><Relationship Id="rId22" Type="http://schemas.openxmlformats.org/officeDocument/2006/relationships/hyperlink" Target="https://m.edsoo.ru/c4e0f034" TargetMode="External"/><Relationship Id="rId27" Type="http://schemas.openxmlformats.org/officeDocument/2006/relationships/hyperlink" Target="https://m.edsoo.ru/c4e173e2" TargetMode="External"/><Relationship Id="rId30" Type="http://schemas.openxmlformats.org/officeDocument/2006/relationships/hyperlink" Target="https://m.edsoo.ru/c4e15b14" TargetMode="External"/><Relationship Id="rId35" Type="http://schemas.openxmlformats.org/officeDocument/2006/relationships/hyperlink" Target="https://m.edsoo.ru/c4e139fe" TargetMode="External"/><Relationship Id="rId43" Type="http://schemas.openxmlformats.org/officeDocument/2006/relationships/hyperlink" Target="https://m.edsoo.ru/c4e0b358" TargetMode="External"/><Relationship Id="rId48" Type="http://schemas.openxmlformats.org/officeDocument/2006/relationships/hyperlink" Target="https://m.edsoo.ru/c4e0ebc0" TargetMode="External"/><Relationship Id="rId56" Type="http://schemas.openxmlformats.org/officeDocument/2006/relationships/hyperlink" Target="https://m.edsoo.ru/c4e0d18a" TargetMode="External"/><Relationship Id="rId64" Type="http://schemas.openxmlformats.org/officeDocument/2006/relationships/hyperlink" Target="https://m.edsoo.ru/c4e0baf6" TargetMode="External"/><Relationship Id="rId69" Type="http://schemas.openxmlformats.org/officeDocument/2006/relationships/hyperlink" Target="https://m.edsoo.ru/c4e0b8ee" TargetMode="External"/><Relationship Id="rId77" Type="http://schemas.openxmlformats.org/officeDocument/2006/relationships/hyperlink" Target="https://m.edsoo.ru/c4e16078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.edsoo.ru/c4e0f3d6" TargetMode="External"/><Relationship Id="rId51" Type="http://schemas.openxmlformats.org/officeDocument/2006/relationships/hyperlink" Target="https://m.edsoo.ru/c4e0cdf2" TargetMode="External"/><Relationship Id="rId72" Type="http://schemas.openxmlformats.org/officeDocument/2006/relationships/hyperlink" Target="https://m.edsoo.ru/c4e0c212" TargetMode="External"/><Relationship Id="rId80" Type="http://schemas.openxmlformats.org/officeDocument/2006/relationships/hyperlink" Target="https://m.edsoo.ru/c4e07208" TargetMode="External"/><Relationship Id="rId85" Type="http://schemas.openxmlformats.org/officeDocument/2006/relationships/hyperlink" Target="https://m.edsoo.ru/c4e09bde" TargetMode="External"/><Relationship Id="rId93" Type="http://schemas.openxmlformats.org/officeDocument/2006/relationships/hyperlink" Target="https://m.edsoo.ru/c4e1043e" TargetMode="External"/><Relationship Id="rId98" Type="http://schemas.openxmlformats.org/officeDocument/2006/relationships/hyperlink" Target="https://m.edsoo.ru/c4e18b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c4e17068" TargetMode="External"/><Relationship Id="rId17" Type="http://schemas.openxmlformats.org/officeDocument/2006/relationships/hyperlink" Target="https://m.edsoo.ru/c4e08eb4" TargetMode="External"/><Relationship Id="rId25" Type="http://schemas.openxmlformats.org/officeDocument/2006/relationships/hyperlink" Target="https://m.edsoo.ru/c4e11d02" TargetMode="External"/><Relationship Id="rId33" Type="http://schemas.openxmlformats.org/officeDocument/2006/relationships/hyperlink" Target="https://m.edsoo.ru/c4e09e4a" TargetMode="External"/><Relationship Id="rId38" Type="http://schemas.openxmlformats.org/officeDocument/2006/relationships/hyperlink" Target="https://m.edsoo.ru/c4e13f6c" TargetMode="External"/><Relationship Id="rId46" Type="http://schemas.openxmlformats.org/officeDocument/2006/relationships/hyperlink" Target="https://m.edsoo.ru/c4e11884" TargetMode="External"/><Relationship Id="rId59" Type="http://schemas.openxmlformats.org/officeDocument/2006/relationships/hyperlink" Target="https://m.edsoo.ru/c4e0a1f6" TargetMode="External"/><Relationship Id="rId67" Type="http://schemas.openxmlformats.org/officeDocument/2006/relationships/hyperlink" Target="https://m.edsoo.ru/c4e120e0" TargetMode="External"/><Relationship Id="rId20" Type="http://schemas.openxmlformats.org/officeDocument/2006/relationships/hyperlink" Target="https://m.edsoo.ru/c4e0944a" TargetMode="External"/><Relationship Id="rId41" Type="http://schemas.openxmlformats.org/officeDocument/2006/relationships/hyperlink" Target="https://m.edsoo.ru/c4e0b18c" TargetMode="External"/><Relationship Id="rId54" Type="http://schemas.openxmlformats.org/officeDocument/2006/relationships/hyperlink" Target="https://m.edsoo.ru/c4e148e0" TargetMode="External"/><Relationship Id="rId62" Type="http://schemas.openxmlformats.org/officeDocument/2006/relationships/hyperlink" Target="https://m.edsoo.ru/c4e0999a" TargetMode="External"/><Relationship Id="rId70" Type="http://schemas.openxmlformats.org/officeDocument/2006/relationships/hyperlink" Target="https://m.edsoo.ru/c4e0e634" TargetMode="External"/><Relationship Id="rId75" Type="http://schemas.openxmlformats.org/officeDocument/2006/relationships/hyperlink" Target="https://m.edsoo.ru/c4e14c8c" TargetMode="External"/><Relationship Id="rId83" Type="http://schemas.openxmlformats.org/officeDocument/2006/relationships/hyperlink" Target="https://m.edsoo.ru/c4e07ff0" TargetMode="External"/><Relationship Id="rId88" Type="http://schemas.openxmlformats.org/officeDocument/2006/relationships/hyperlink" Target="https://m.edsoo.ru/c4e16c6c" TargetMode="External"/><Relationship Id="rId91" Type="http://schemas.openxmlformats.org/officeDocument/2006/relationships/hyperlink" Target="https://m.edsoo.ru/c4e17220" TargetMode="External"/><Relationship Id="rId96" Type="http://schemas.openxmlformats.org/officeDocument/2006/relationships/hyperlink" Target="https://m.edsoo.ru/c4e17c7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c4e0d5cc" TargetMode="External"/><Relationship Id="rId15" Type="http://schemas.openxmlformats.org/officeDocument/2006/relationships/hyperlink" Target="https://m.edsoo.ru/c4e10ed4" TargetMode="External"/><Relationship Id="rId23" Type="http://schemas.openxmlformats.org/officeDocument/2006/relationships/hyperlink" Target="https://m.edsoo.ru/c4e08658" TargetMode="External"/><Relationship Id="rId28" Type="http://schemas.openxmlformats.org/officeDocument/2006/relationships/hyperlink" Target="https://m.edsoo.ru/c4e175ae" TargetMode="External"/><Relationship Id="rId36" Type="http://schemas.openxmlformats.org/officeDocument/2006/relationships/hyperlink" Target="https://m.edsoo.ru/c4e12c66" TargetMode="External"/><Relationship Id="rId49" Type="http://schemas.openxmlformats.org/officeDocument/2006/relationships/hyperlink" Target="https://m.edsoo.ru/c4e18d3c" TargetMode="External"/><Relationship Id="rId57" Type="http://schemas.openxmlformats.org/officeDocument/2006/relationships/hyperlink" Target="https://m.edsoo.ru/c4e12400" TargetMode="External"/><Relationship Id="rId10" Type="http://schemas.openxmlformats.org/officeDocument/2006/relationships/hyperlink" Target="https://m.edsoo.ru/c4e10588" TargetMode="External"/><Relationship Id="rId31" Type="http://schemas.openxmlformats.org/officeDocument/2006/relationships/hyperlink" Target="https://m.edsoo.ru/c4e08cc0" TargetMode="External"/><Relationship Id="rId44" Type="http://schemas.openxmlformats.org/officeDocument/2006/relationships/hyperlink" Target="https://m.edsoo.ru/c4e16640" TargetMode="External"/><Relationship Id="rId52" Type="http://schemas.openxmlformats.org/officeDocument/2006/relationships/hyperlink" Target="https://m.edsoo.ru/c4e0b678" TargetMode="External"/><Relationship Id="rId60" Type="http://schemas.openxmlformats.org/officeDocument/2006/relationships/hyperlink" Target="https://m.edsoo.ru/c4e095bc" TargetMode="External"/><Relationship Id="rId65" Type="http://schemas.openxmlformats.org/officeDocument/2006/relationships/hyperlink" Target="https://m.edsoo.ru/c4e0bcc2" TargetMode="External"/><Relationship Id="rId73" Type="http://schemas.openxmlformats.org/officeDocument/2006/relationships/hyperlink" Target="https://m.edsoo.ru/c4e0c3f2" TargetMode="External"/><Relationship Id="rId78" Type="http://schemas.openxmlformats.org/officeDocument/2006/relationships/hyperlink" Target="https://m.edsoo.ru/c4e092c4" TargetMode="External"/><Relationship Id="rId81" Type="http://schemas.openxmlformats.org/officeDocument/2006/relationships/hyperlink" Target="https://m.edsoo.ru/c4e0820c" TargetMode="External"/><Relationship Id="rId86" Type="http://schemas.openxmlformats.org/officeDocument/2006/relationships/hyperlink" Target="https://m.edsoo.ru/c4e0ca46" TargetMode="External"/><Relationship Id="rId94" Type="http://schemas.openxmlformats.org/officeDocument/2006/relationships/hyperlink" Target="https://m.edsoo.ru/c4e102b8" TargetMode="External"/><Relationship Id="rId99" Type="http://schemas.openxmlformats.org/officeDocument/2006/relationships/hyperlink" Target="https://m.edsoo.ru/c4e16eb0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m.edsoo.ru/c4e0a58e" TargetMode="External"/><Relationship Id="rId9" Type="http://schemas.openxmlformats.org/officeDocument/2006/relationships/hyperlink" Target="https://m.edsoo.ru/c4e0ee40" TargetMode="External"/><Relationship Id="rId13" Type="http://schemas.openxmlformats.org/officeDocument/2006/relationships/hyperlink" Target="https://m.edsoo.ru/c4e15cea" TargetMode="External"/><Relationship Id="rId18" Type="http://schemas.openxmlformats.org/officeDocument/2006/relationships/hyperlink" Target="https://m.edsoo.ru/c4e1338c" TargetMode="External"/><Relationship Id="rId39" Type="http://schemas.openxmlformats.org/officeDocument/2006/relationships/hyperlink" Target="https://m.edsoo.ru/c4e146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ElenaBelyakova</dc:creator>
  <cp:lastModifiedBy>ElenaBelyakova</cp:lastModifiedBy>
  <cp:revision>15</cp:revision>
  <cp:lastPrinted>2023-08-25T11:17:00Z</cp:lastPrinted>
  <dcterms:created xsi:type="dcterms:W3CDTF">2023-08-20T16:48:00Z</dcterms:created>
  <dcterms:modified xsi:type="dcterms:W3CDTF">2023-08-29T17:21:00Z</dcterms:modified>
</cp:coreProperties>
</file>