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24" w:rsidRPr="00897292" w:rsidRDefault="00D94624" w:rsidP="0089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7A" w:rsidRPr="00CA2628" w:rsidRDefault="00DA007A" w:rsidP="00DA007A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DA007A" w:rsidRPr="00CA2628" w:rsidRDefault="00DA007A" w:rsidP="00DA007A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Тверской области</w:t>
      </w:r>
    </w:p>
    <w:p w:rsidR="00DA007A" w:rsidRPr="00CA2628" w:rsidRDefault="00DA007A" w:rsidP="00DA007A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 w:rsidRPr="00CA2628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Конаковского района</w:t>
      </w:r>
    </w:p>
    <w:p w:rsidR="00DA007A" w:rsidRPr="00CA2628" w:rsidRDefault="00DA007A" w:rsidP="00DA007A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>МБОУ СОШ пос. Озерки</w:t>
      </w:r>
    </w:p>
    <w:p w:rsidR="00DA007A" w:rsidRPr="00CA2628" w:rsidRDefault="00DA007A" w:rsidP="00DA007A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A007A" w:rsidRPr="00CA2628" w:rsidRDefault="00DA007A" w:rsidP="00DA007A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A007A" w:rsidRPr="00CA2628" w:rsidRDefault="00DA007A" w:rsidP="00DA007A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A007A" w:rsidRPr="00CA2628" w:rsidRDefault="00DA007A" w:rsidP="00DA007A">
      <w:pPr>
        <w:tabs>
          <w:tab w:val="center" w:pos="42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УТВЕРЖДЕНО</w:t>
      </w:r>
    </w:p>
    <w:p w:rsidR="00DA007A" w:rsidRPr="00CA2628" w:rsidRDefault="00DA007A" w:rsidP="00DA007A">
      <w:pPr>
        <w:tabs>
          <w:tab w:val="center" w:pos="42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proofErr w:type="spell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DA007A" w:rsidRPr="00CA2628" w:rsidRDefault="00DA007A" w:rsidP="00DA007A">
      <w:pPr>
        <w:spacing w:after="0"/>
        <w:ind w:left="10" w:right="223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07A" w:rsidRPr="00CA2628" w:rsidRDefault="00DA007A" w:rsidP="00DA00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A007A" w:rsidRPr="00CA2628" w:rsidRDefault="00DA007A" w:rsidP="00DA00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07A" w:rsidRPr="00935918" w:rsidRDefault="00DA007A" w:rsidP="00DA007A">
      <w:pPr>
        <w:spacing w:after="0"/>
        <w:ind w:left="120"/>
      </w:pP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2775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РАБОЧАЯ ПРОГРАММА</w:t>
      </w: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(ИДЕНТИФИКАТОР </w:t>
      </w:r>
      <w:r w:rsidRPr="00D32C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572547</w:t>
      </w: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учебного предмета «Изобразительное искусство»</w:t>
      </w: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3 класса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</w:t>
      </w:r>
    </w:p>
    <w:p w:rsidR="00DA007A" w:rsidRPr="00A27758" w:rsidRDefault="00DA007A" w:rsidP="00DA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– 2024 учебный год</w:t>
      </w: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007A" w:rsidRPr="00A27758" w:rsidRDefault="00DA007A" w:rsidP="00DA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007A" w:rsidRPr="00CA2628" w:rsidRDefault="00DA007A" w:rsidP="00DA007A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Белякова Елена Юрьевна </w:t>
      </w: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A007A" w:rsidRPr="00CA2628" w:rsidRDefault="00DA007A" w:rsidP="00DA007A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начальных классов</w:t>
      </w:r>
    </w:p>
    <w:p w:rsidR="00DA007A" w:rsidRDefault="00DA007A" w:rsidP="00DA007A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DA007A" w:rsidRDefault="00DA007A" w:rsidP="00DA007A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DA007A" w:rsidRPr="00CA2628" w:rsidRDefault="00DA007A" w:rsidP="00DA007A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674B37" w:rsidRDefault="00DA007A" w:rsidP="00DA007A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Озерки  2023</w:t>
      </w:r>
    </w:p>
    <w:p w:rsidR="00DA007A" w:rsidRPr="00897292" w:rsidRDefault="00DA007A" w:rsidP="00DA007A">
      <w:pPr>
        <w:spacing w:after="630" w:line="265" w:lineRule="auto"/>
        <w:ind w:left="1441" w:right="264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74B37" w:rsidRPr="00897292" w:rsidRDefault="00674B37" w:rsidP="00897292">
      <w:pPr>
        <w:pStyle w:val="1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bookmarkStart w:id="0" w:name="_Toc142329392"/>
      <w:r w:rsidRPr="00897292">
        <w:rPr>
          <w:rFonts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674B37" w:rsidRPr="00897292" w:rsidRDefault="00674B37" w:rsidP="00897292">
      <w:pPr>
        <w:pStyle w:val="a3"/>
        <w:ind w:firstLine="709"/>
        <w:rPr>
          <w:sz w:val="24"/>
          <w:szCs w:val="24"/>
        </w:rPr>
      </w:pPr>
      <w:proofErr w:type="gramStart"/>
      <w:r w:rsidRPr="00897292">
        <w:rPr>
          <w:sz w:val="24"/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</w:t>
      </w:r>
      <w:proofErr w:type="gramEnd"/>
      <w:r w:rsidRPr="00897292">
        <w:rPr>
          <w:sz w:val="24"/>
          <w:szCs w:val="24"/>
        </w:rPr>
        <w:t xml:space="preserve"> федеральной программе воспитания.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:rsidR="00674B37" w:rsidRPr="00897292" w:rsidRDefault="00674B37" w:rsidP="00897292">
      <w:pPr>
        <w:pStyle w:val="a3"/>
        <w:ind w:left="0" w:right="0" w:firstLine="709"/>
        <w:rPr>
          <w:rFonts w:eastAsiaTheme="minorHAnsi"/>
          <w:kern w:val="2"/>
          <w:sz w:val="24"/>
          <w:szCs w:val="24"/>
        </w:rPr>
      </w:pPr>
      <w:r w:rsidRPr="00897292">
        <w:rPr>
          <w:sz w:val="24"/>
          <w:szCs w:val="24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897292">
        <w:rPr>
          <w:rFonts w:eastAsiaTheme="minorHAnsi"/>
          <w:kern w:val="2"/>
          <w:sz w:val="24"/>
          <w:szCs w:val="24"/>
        </w:rPr>
        <w:t xml:space="preserve">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Уроки по изобразительному искусству для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 xml:space="preserve"> с ЗПР решают не только образовательные, но и коррекционные задачи.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b/>
          <w:sz w:val="24"/>
          <w:szCs w:val="24"/>
        </w:rPr>
        <w:t>Основная цель</w:t>
      </w:r>
      <w:r w:rsidRPr="00897292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674B37" w:rsidRPr="00897292" w:rsidRDefault="00674B37" w:rsidP="00897292">
      <w:pPr>
        <w:pStyle w:val="a3"/>
        <w:ind w:firstLine="709"/>
        <w:rPr>
          <w:sz w:val="24"/>
          <w:szCs w:val="24"/>
        </w:rPr>
      </w:pPr>
      <w:r w:rsidRPr="00897292">
        <w:rPr>
          <w:b/>
          <w:sz w:val="24"/>
          <w:szCs w:val="24"/>
        </w:rPr>
        <w:t xml:space="preserve">Специальная цель </w:t>
      </w:r>
      <w:r w:rsidRPr="00897292">
        <w:rPr>
          <w:sz w:val="24"/>
          <w:szCs w:val="24"/>
        </w:rPr>
        <w:t xml:space="preserve"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 xml:space="preserve"> с ЗПР заключается: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674B37" w:rsidRPr="00897292" w:rsidRDefault="00674B37" w:rsidP="00897292">
      <w:pPr>
        <w:pStyle w:val="a3"/>
        <w:ind w:firstLine="709"/>
        <w:rPr>
          <w:sz w:val="24"/>
          <w:szCs w:val="24"/>
        </w:rPr>
      </w:pPr>
      <w:r w:rsidRPr="00897292">
        <w:rPr>
          <w:b/>
          <w:sz w:val="24"/>
          <w:szCs w:val="24"/>
        </w:rPr>
        <w:t>Общие задачи</w:t>
      </w:r>
      <w:r w:rsidRPr="00897292">
        <w:rPr>
          <w:sz w:val="24"/>
          <w:szCs w:val="24"/>
        </w:rPr>
        <w:t xml:space="preserve"> курса: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897292">
        <w:rPr>
          <w:sz w:val="24"/>
          <w:szCs w:val="24"/>
        </w:rPr>
        <w:t>от</w:t>
      </w:r>
      <w:proofErr w:type="gramEnd"/>
      <w:r w:rsidRPr="00897292">
        <w:rPr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</w:t>
      </w:r>
      <w:r w:rsidRPr="00897292">
        <w:rPr>
          <w:sz w:val="24"/>
          <w:szCs w:val="24"/>
        </w:rPr>
        <w:lastRenderedPageBreak/>
        <w:t>видеозапись, элементы мультипликации и пр.);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proofErr w:type="gramStart"/>
      <w:r w:rsidRPr="00897292">
        <w:rPr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674B37" w:rsidRPr="00897292" w:rsidRDefault="00674B37" w:rsidP="0089729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897292">
        <w:rPr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7292">
        <w:rPr>
          <w:rFonts w:ascii="Times New Roman" w:hAnsi="Times New Roman" w:cs="Times New Roman"/>
          <w:sz w:val="24"/>
          <w:szCs w:val="24"/>
        </w:rPr>
        <w:t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</w:t>
      </w:r>
      <w:proofErr w:type="gramEnd"/>
      <w:r w:rsidRPr="00897292">
        <w:rPr>
          <w:rFonts w:ascii="Times New Roman" w:hAnsi="Times New Roman" w:cs="Times New Roman"/>
          <w:sz w:val="24"/>
          <w:szCs w:val="24"/>
        </w:rPr>
        <w:t xml:space="preserve"> </w:t>
      </w:r>
      <w:r w:rsidRPr="00897292">
        <w:rPr>
          <w:rFonts w:ascii="Times New Roman" w:hAnsi="Times New Roman" w:cs="Times New Roman"/>
          <w:bCs/>
          <w:i/>
          <w:sz w:val="24"/>
          <w:szCs w:val="24"/>
        </w:rPr>
        <w:t>Практическая художественно-творческая деятельность занимает приоритетное пространство учебного времени</w:t>
      </w:r>
      <w:r w:rsidRPr="008972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Предмет «Изобразительное искусство» имеет важное </w:t>
      </w:r>
      <w:r w:rsidRPr="00897292">
        <w:rPr>
          <w:b/>
          <w:sz w:val="24"/>
          <w:szCs w:val="24"/>
        </w:rPr>
        <w:t>коррекционно-развивающее значение</w:t>
      </w:r>
      <w:r w:rsidRPr="00897292">
        <w:rPr>
          <w:sz w:val="24"/>
          <w:szCs w:val="24"/>
        </w:rPr>
        <w:t xml:space="preserve">: 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 xml:space="preserve">формирует умение находить в </w:t>
      </w:r>
      <w:proofErr w:type="gramStart"/>
      <w:r w:rsidRPr="00897292">
        <w:rPr>
          <w:sz w:val="24"/>
          <w:szCs w:val="24"/>
        </w:rPr>
        <w:t>изображаемом</w:t>
      </w:r>
      <w:proofErr w:type="gramEnd"/>
      <w:r w:rsidRPr="00897292">
        <w:rPr>
          <w:sz w:val="24"/>
          <w:szCs w:val="24"/>
        </w:rPr>
        <w:t xml:space="preserve"> существенные признаки, устанавливать сходство и различие;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 xml:space="preserve">содействует развитию у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 xml:space="preserve"> с ЗПР аналитико-синтетической деятельности, умения сравнивать, обобщать;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897292">
        <w:rPr>
          <w:sz w:val="24"/>
          <w:szCs w:val="24"/>
        </w:rPr>
        <w:t xml:space="preserve">знакомит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 xml:space="preserve">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674B37" w:rsidRPr="00897292" w:rsidRDefault="00674B37" w:rsidP="00897292">
      <w:pPr>
        <w:pStyle w:val="a3"/>
        <w:numPr>
          <w:ilvl w:val="0"/>
          <w:numId w:val="2"/>
        </w:numPr>
        <w:ind w:left="709" w:right="0" w:hanging="425"/>
        <w:rPr>
          <w:sz w:val="24"/>
          <w:szCs w:val="24"/>
        </w:rPr>
      </w:pPr>
      <w:r w:rsidRPr="00897292">
        <w:rPr>
          <w:sz w:val="24"/>
          <w:szCs w:val="24"/>
        </w:rPr>
        <w:t xml:space="preserve">развивает у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 xml:space="preserve"> с ЗПР речь, художественный вкус, интерес и любовь к изобразительной деятельности.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</w:t>
      </w:r>
      <w:r w:rsidRPr="00897292">
        <w:rPr>
          <w:sz w:val="24"/>
          <w:szCs w:val="24"/>
        </w:rPr>
        <w:lastRenderedPageBreak/>
        <w:t xml:space="preserve">процессов младших школьников с ЗПР регулятивные УУД могут формироваться в более долгие сроки, в </w:t>
      </w:r>
      <w:proofErr w:type="gramStart"/>
      <w:r w:rsidRPr="00897292">
        <w:rPr>
          <w:sz w:val="24"/>
          <w:szCs w:val="24"/>
        </w:rPr>
        <w:t>связи</w:t>
      </w:r>
      <w:proofErr w:type="gramEnd"/>
      <w:r w:rsidRPr="00897292">
        <w:rPr>
          <w:sz w:val="24"/>
          <w:szCs w:val="24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</w:t>
      </w:r>
      <w:proofErr w:type="gramStart"/>
      <w:r w:rsidRPr="00897292">
        <w:rPr>
          <w:sz w:val="24"/>
          <w:szCs w:val="24"/>
        </w:rPr>
        <w:t>возможностей</w:t>
      </w:r>
      <w:proofErr w:type="gramEnd"/>
      <w:r w:rsidRPr="00897292">
        <w:rPr>
          <w:sz w:val="24"/>
          <w:szCs w:val="24"/>
        </w:rPr>
        <w:t xml:space="preserve">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2">
        <w:rPr>
          <w:rFonts w:ascii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Общее число часов, отведённых на изучение учебного предмета «Изобразительное искусство» в 3 классе — 34 ч (один час в неделю в каждом классе).</w:t>
      </w:r>
    </w:p>
    <w:p w:rsidR="00897292" w:rsidRDefault="00897292" w:rsidP="00897292">
      <w:pPr>
        <w:pStyle w:val="1"/>
        <w:spacing w:before="0" w:after="0" w:line="240" w:lineRule="auto"/>
        <w:rPr>
          <w:rFonts w:cs="Times New Roman"/>
          <w:b/>
          <w:sz w:val="24"/>
          <w:szCs w:val="24"/>
        </w:rPr>
      </w:pPr>
      <w:bookmarkStart w:id="1" w:name="_Toc142329393"/>
    </w:p>
    <w:p w:rsidR="00674B37" w:rsidRPr="00897292" w:rsidRDefault="00674B37" w:rsidP="00897292">
      <w:pPr>
        <w:pStyle w:val="1"/>
        <w:spacing w:before="0" w:after="0" w:line="240" w:lineRule="auto"/>
        <w:rPr>
          <w:rFonts w:cs="Times New Roman"/>
          <w:b/>
          <w:sz w:val="24"/>
          <w:szCs w:val="24"/>
        </w:rPr>
      </w:pPr>
      <w:r w:rsidRPr="00897292">
        <w:rPr>
          <w:rFonts w:cs="Times New Roman"/>
          <w:b/>
          <w:sz w:val="24"/>
          <w:szCs w:val="24"/>
        </w:rPr>
        <w:t>СОДЕРЖАНИЕ УЧЕБНОГО ПРЕДМЕТА «ИЗОБРАЗИТЕЛЬНОЕ ИСКУССТВО»</w:t>
      </w:r>
      <w:bookmarkEnd w:id="1"/>
    </w:p>
    <w:p w:rsidR="00674B37" w:rsidRPr="00897292" w:rsidRDefault="00674B37" w:rsidP="0089729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42329397"/>
      <w:r w:rsidRPr="00897292">
        <w:rPr>
          <w:rFonts w:ascii="Times New Roman" w:hAnsi="Times New Roman" w:cs="Times New Roman"/>
          <w:color w:val="auto"/>
          <w:sz w:val="24"/>
          <w:szCs w:val="24"/>
        </w:rPr>
        <w:t>3 КЛАСС</w:t>
      </w:r>
      <w:bookmarkEnd w:id="2"/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час</w:t>
      </w:r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твоем доме – 8 часов</w:t>
      </w:r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 улицах твоего города – 8 часов</w:t>
      </w:r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зрелище – 7 часов</w:t>
      </w:r>
    </w:p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музей  - 9 часов</w:t>
      </w:r>
    </w:p>
    <w:p w:rsidR="00674B37" w:rsidRPr="00897292" w:rsidRDefault="00674B37" w:rsidP="0089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1 час</w:t>
      </w:r>
      <w:r w:rsidRPr="00897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«Графика»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Транспорт в городе. Рисунки реальных или фантастических машин.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«Живопись»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«Скульптура»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бумагопластики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«Декоративно-прикладное искусство»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павловопосадских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платков.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«Архитектура»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Зарисовки исторических памятников и архитектурных достопримечательностей города или села. 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Транспорт в городе. Рисунки реальных или фантастических машин.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«Восприятие произведений искусства»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</w:t>
      </w: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Знания о видах пространственных искусств: виды определяются по назначению произведений в жизни людей.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Саврасова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, В.Д. Поленова, А.И. Куинджи, И.К. Айвазовского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«Азбука цифровой графики»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Paint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(или другом графическом редакторе).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Редактирование фотографий в программе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Picture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Manager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: изменение яркости, контраста, насыщенности цвета.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</w:p>
    <w:p w:rsidR="00674B37" w:rsidRPr="00897292" w:rsidRDefault="00674B37" w:rsidP="00897292">
      <w:pPr>
        <w:pStyle w:val="1"/>
        <w:spacing w:before="0" w:after="0" w:line="240" w:lineRule="auto"/>
        <w:rPr>
          <w:rFonts w:eastAsia="Times New Roman" w:cs="Times New Roman"/>
          <w:b/>
          <w:sz w:val="24"/>
          <w:szCs w:val="24"/>
        </w:rPr>
      </w:pPr>
      <w:bookmarkStart w:id="3" w:name="_Toc142329399"/>
      <w:r w:rsidRPr="00897292">
        <w:rPr>
          <w:rFonts w:eastAsia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3"/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674B37" w:rsidRPr="00897292" w:rsidRDefault="00674B37" w:rsidP="0089729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0614553"/>
      <w:bookmarkStart w:id="5" w:name="_Toc142329400"/>
      <w:r w:rsidRPr="00897292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4"/>
      <w:bookmarkEnd w:id="5"/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Программа призвана обеспечить достижение </w:t>
      </w:r>
      <w:proofErr w:type="gramStart"/>
      <w:r w:rsidRPr="00897292">
        <w:rPr>
          <w:sz w:val="24"/>
          <w:szCs w:val="24"/>
        </w:rPr>
        <w:t>обучающимися</w:t>
      </w:r>
      <w:proofErr w:type="gramEnd"/>
      <w:r w:rsidRPr="00897292">
        <w:rPr>
          <w:sz w:val="24"/>
          <w:szCs w:val="24"/>
        </w:rPr>
        <w:t xml:space="preserve"> личностных результатов: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уважения и ценностного отношения к своей Родине — России;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духовно-нравственное развитие </w:t>
      </w:r>
      <w:proofErr w:type="gramStart"/>
      <w:r w:rsidRPr="00897292">
        <w:rPr>
          <w:sz w:val="24"/>
          <w:szCs w:val="24"/>
        </w:rPr>
        <w:t>обучающихся</w:t>
      </w:r>
      <w:proofErr w:type="gramEnd"/>
      <w:r w:rsidRPr="00897292">
        <w:rPr>
          <w:sz w:val="24"/>
          <w:szCs w:val="24"/>
        </w:rPr>
        <w:t>;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 xml:space="preserve">позитивный опыт участия в творческой деятельности;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Патриотическое воспитание </w:t>
      </w:r>
      <w:r w:rsidRPr="00897292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Гражданское воспитание </w:t>
      </w:r>
      <w:r w:rsidRPr="00897292">
        <w:rPr>
          <w:sz w:val="24"/>
          <w:szCs w:val="24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</w:t>
      </w:r>
      <w:r w:rsidRPr="00897292">
        <w:rPr>
          <w:sz w:val="24"/>
          <w:szCs w:val="24"/>
        </w:rPr>
        <w:lastRenderedPageBreak/>
        <w:t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Духовно-нравственное воспитание </w:t>
      </w:r>
      <w:r w:rsidRPr="00897292">
        <w:rPr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Эстетическое воспитание — </w:t>
      </w:r>
      <w:r w:rsidRPr="00897292">
        <w:rPr>
          <w:sz w:val="24"/>
          <w:szCs w:val="24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97292">
        <w:rPr>
          <w:sz w:val="24"/>
          <w:szCs w:val="24"/>
        </w:rPr>
        <w:t>прекрасном</w:t>
      </w:r>
      <w:proofErr w:type="gramEnd"/>
      <w:r w:rsidRPr="00897292">
        <w:rPr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Ценности познавательной деятельности </w:t>
      </w:r>
      <w:r w:rsidRPr="00897292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Экологическое воспитание </w:t>
      </w:r>
      <w:r w:rsidRPr="00897292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97292">
        <w:rPr>
          <w:sz w:val="24"/>
          <w:szCs w:val="24"/>
        </w:rPr>
        <w:t>вств сп</w:t>
      </w:r>
      <w:proofErr w:type="gramEnd"/>
      <w:r w:rsidRPr="00897292">
        <w:rPr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674B37" w:rsidRPr="00897292" w:rsidRDefault="00674B37" w:rsidP="00897292">
      <w:pPr>
        <w:pStyle w:val="a3"/>
        <w:ind w:left="0" w:right="0" w:firstLine="709"/>
        <w:rPr>
          <w:sz w:val="24"/>
          <w:szCs w:val="24"/>
        </w:rPr>
      </w:pPr>
      <w:r w:rsidRPr="00897292">
        <w:rPr>
          <w:i/>
          <w:sz w:val="24"/>
          <w:szCs w:val="24"/>
        </w:rPr>
        <w:t xml:space="preserve">Трудовое воспитание </w:t>
      </w:r>
      <w:r w:rsidRPr="00897292">
        <w:rPr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97292">
        <w:rPr>
          <w:sz w:val="24"/>
          <w:szCs w:val="24"/>
        </w:rPr>
        <w:t>стремление достичь результат</w:t>
      </w:r>
      <w:proofErr w:type="gramEnd"/>
      <w:r w:rsidRPr="00897292">
        <w:rPr>
          <w:sz w:val="24"/>
          <w:szCs w:val="24"/>
        </w:rPr>
        <w:t>, упорство, а также умения сотрудничать с одноклассниками, работать в команде, выполнять коллективную работу.</w:t>
      </w:r>
    </w:p>
    <w:p w:rsidR="00897292" w:rsidRDefault="00897292" w:rsidP="0089729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74B37" w:rsidRDefault="00BD70C6" w:rsidP="0089729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bookmarkStart w:id="6" w:name="_GoBack"/>
      <w:bookmarkEnd w:id="6"/>
      <w:r w:rsidR="00897292">
        <w:rPr>
          <w:rFonts w:ascii="Times New Roman" w:hAnsi="Times New Roman" w:cs="Times New Roman"/>
          <w:color w:val="auto"/>
          <w:sz w:val="24"/>
          <w:szCs w:val="24"/>
        </w:rPr>
        <w:t>МЕТАПРЕДМЕТНЕ РЕЗУЛЬТАТЫ</w:t>
      </w:r>
    </w:p>
    <w:p w:rsidR="00897292" w:rsidRPr="00897292" w:rsidRDefault="00897292" w:rsidP="00897292"/>
    <w:p w:rsidR="00674B37" w:rsidRPr="00897292" w:rsidRDefault="00674B37" w:rsidP="00897292">
      <w:pPr>
        <w:pStyle w:val="a5"/>
        <w:numPr>
          <w:ilvl w:val="0"/>
          <w:numId w:val="3"/>
        </w:numPr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2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292">
        <w:rPr>
          <w:rFonts w:ascii="Times New Roman" w:hAnsi="Times New Roman" w:cs="Times New Roman"/>
          <w:b/>
          <w:bCs/>
          <w:sz w:val="24"/>
          <w:szCs w:val="24"/>
        </w:rPr>
        <w:t>Пространственные представления и сенсорные способности: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ориентироваться в пространстве класса и на плоскости;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 по предложенному плану, вопросам;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выявлять доминантные черты (характерные особенности) в визуальном образе на доступном для </w:t>
      </w:r>
      <w:proofErr w:type="gramStart"/>
      <w:r w:rsidRPr="008972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7292">
        <w:rPr>
          <w:rFonts w:ascii="Times New Roman" w:hAnsi="Times New Roman" w:cs="Times New Roman"/>
          <w:sz w:val="24"/>
          <w:szCs w:val="24"/>
        </w:rPr>
        <w:t xml:space="preserve"> с ЗПР уровне;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 на основе предложенного плана;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 целого и предметов между собой с помощью учителя;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соотносить тональные отношения (тёмное — светлое) в пространственных и плоскостных объектах.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292">
        <w:rPr>
          <w:rFonts w:ascii="Times New Roman" w:hAnsi="Times New Roman" w:cs="Times New Roman"/>
          <w:b/>
          <w:bCs/>
          <w:sz w:val="24"/>
          <w:szCs w:val="24"/>
        </w:rPr>
        <w:t>Базовые логические и исследовательские действия: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сравнивать, группировать предметы, объекты: находить общее и различие; 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анализировать объекты творчества с выделением их существенных признаков;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lastRenderedPageBreak/>
        <w:t>проявлять исследовательские действия в процессе освоения выразительных свойств различных художественных материалов;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формулировать простейшие выводы, соответствующие учебным установкам по результатам проведённого наблюдения;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классифицировать с опорой на образец произведения изобразительного искусства по жанрам;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292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работать с электронными учебниками и учебными пособиями;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9729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97292">
        <w:rPr>
          <w:rFonts w:ascii="Times New Roman" w:hAnsi="Times New Roman" w:cs="Times New Roman"/>
          <w:sz w:val="24"/>
          <w:szCs w:val="24"/>
        </w:rPr>
        <w:t>, предложенных учителем;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674B37" w:rsidRPr="00897292" w:rsidRDefault="00674B37" w:rsidP="00897292">
      <w:pPr>
        <w:pStyle w:val="a5"/>
        <w:numPr>
          <w:ilvl w:val="0"/>
          <w:numId w:val="3"/>
        </w:numPr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2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участвовать в диалоге или дискуссии, проявляя уважительное отношение к оппонентам;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демонстрировать и объяснять (на доступном для обучающегося с ЗПР </w:t>
      </w:r>
      <w:proofErr w:type="gramStart"/>
      <w:r w:rsidRPr="00897292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97292">
        <w:rPr>
          <w:rFonts w:ascii="Times New Roman" w:hAnsi="Times New Roman" w:cs="Times New Roman"/>
          <w:sz w:val="24"/>
          <w:szCs w:val="24"/>
        </w:rPr>
        <w:t>) результаты своего творческого, художественного опыта;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</w:t>
      </w:r>
      <w:r w:rsidRPr="00897292">
        <w:rPr>
          <w:rFonts w:ascii="Times New Roman" w:hAnsi="Times New Roman" w:cs="Times New Roman"/>
          <w:sz w:val="24"/>
          <w:szCs w:val="24"/>
        </w:rPr>
        <w:lastRenderedPageBreak/>
        <w:t>поручения, подчиняться, ответственно относиться к своей задаче по достижению общего результата.</w:t>
      </w:r>
    </w:p>
    <w:p w:rsidR="00674B37" w:rsidRPr="00897292" w:rsidRDefault="00674B37" w:rsidP="00897292">
      <w:pPr>
        <w:pStyle w:val="a5"/>
        <w:numPr>
          <w:ilvl w:val="0"/>
          <w:numId w:val="3"/>
        </w:numPr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92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задания, при необходимости с опорой на план;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92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74B37" w:rsidRPr="00897292" w:rsidRDefault="00674B37" w:rsidP="008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B37" w:rsidRPr="00897292" w:rsidRDefault="00674B37" w:rsidP="00897292">
      <w:pPr>
        <w:pStyle w:val="2"/>
        <w:spacing w:before="0" w:line="240" w:lineRule="auto"/>
        <w:rPr>
          <w:rFonts w:ascii="Times New Roman" w:eastAsia="Tahoma" w:hAnsi="Times New Roman" w:cs="Times New Roman"/>
          <w:color w:val="auto"/>
          <w:sz w:val="24"/>
          <w:szCs w:val="24"/>
        </w:rPr>
      </w:pPr>
      <w:bookmarkStart w:id="7" w:name="_Toc142329402"/>
      <w:r w:rsidRPr="00897292">
        <w:rPr>
          <w:rFonts w:ascii="Times New Roman" w:eastAsia="Tahoma" w:hAnsi="Times New Roman" w:cs="Times New Roman"/>
          <w:color w:val="auto"/>
          <w:sz w:val="24"/>
          <w:szCs w:val="24"/>
        </w:rPr>
        <w:t>ПРЕДМЕТНЫЕ РЕЗУЛЬТАТЫ</w:t>
      </w:r>
      <w:bookmarkEnd w:id="7"/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</w:t>
      </w:r>
      <w:proofErr w:type="gram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 ОВЗ.</w:t>
      </w:r>
    </w:p>
    <w:p w:rsidR="00674B37" w:rsidRPr="00897292" w:rsidRDefault="00674B37" w:rsidP="00897292">
      <w:pPr>
        <w:pStyle w:val="3"/>
        <w:spacing w:before="0" w:line="240" w:lineRule="auto"/>
        <w:rPr>
          <w:rFonts w:ascii="Times New Roman" w:eastAsia="Trebuchet MS" w:hAnsi="Times New Roman" w:cs="Times New Roman"/>
          <w:color w:val="auto"/>
          <w:sz w:val="24"/>
          <w:szCs w:val="24"/>
        </w:rPr>
      </w:pPr>
      <w:bookmarkStart w:id="8" w:name="_Toc110614558"/>
      <w:bookmarkStart w:id="9" w:name="_Toc142329406"/>
      <w:r w:rsidRPr="00897292">
        <w:rPr>
          <w:rFonts w:ascii="Times New Roman" w:eastAsia="Trebuchet MS" w:hAnsi="Times New Roman" w:cs="Times New Roman"/>
          <w:color w:val="auto"/>
          <w:sz w:val="24"/>
          <w:szCs w:val="24"/>
        </w:rPr>
        <w:t>3 КЛАСС</w:t>
      </w:r>
      <w:bookmarkEnd w:id="8"/>
      <w:bookmarkEnd w:id="9"/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«Графика»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Приобретать опыт рисования портрета (лица) человека.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«Живопись»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Осваивать приёмы создания живописной композиции (натюрморта) по наблюдению натуры.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Рассматривать сюжет и композицию, эмоциональное настроение в натюрмортах известных отечественных художников.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Изображать красками портрет человека с опорой на натуру.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пейзаж, передавая в нём активное состояние природы.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Приобретать представление о деятельности художника в театре.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красками эскиз занавеса или эскиз декораций к выбранному сюжету.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Знакомиться с работой художников по оформлению праздников.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Выполнять тематическую композицию «Праздник в городе» на основе наблюдений, по памяти и по представлению.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«Скульптура»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Приобретать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бумагопластики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, по выбору учителя).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Приобретать опыт лепки эскиза парковой скульптуры.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Модуль «Декоративно-прикладное искусство»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выполнять эскизы орнаментов, украшающих посуду (по мотивам выбранного художественного промысла).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Узнавать о сетчатых видах орнаментов и их применении в росписи тканей, стен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Осваивать навыки создания орнаментов при помощи штампов и трафаретов.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Получать опыт создания композиции орнамента в квадрате (в качестве эскиза росписи женского платка).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«Архитектура»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Выполнять зарисовки или творческие рисунки на основе фотографий на тему исторических памятников или архитектурных достопримечательностей своего города.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эскиз макета паркового пространства или участвовать в коллективной работе по созданию такого макета.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Создавать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Придумывать и рисовать (или выполнять в технике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бумагопластики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) транспортное средство.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Выполнять творческий рисунок — создавать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Модуль «Восприятие произведений искусства»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Рассматривать и принимать участие в обсуждении содержания работы художника.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Рассматривать и анализировать по предложенному плану 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Иметь представление об основных видах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Иметь представление об основных жанрах живописи, графики и скульптуры, определяемых предметом изображения.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Иметь представление об именах крупнейших отечественных художников-пейзажистов: И.И. Шишкина, И.И. Левитана, А.К. 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Саврасова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, В.Д. Поленова, А.И. Куинджи, И.К. Айвазовского и других (по выбору учителя), приобретать представления об их произведениях.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Иметь представление об именах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Понимать значение музеев и иметь представления о том, где они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Модуль «Азбука цифровой графики»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Применять получаемые навыки для усвоения определённых учебных тем, например: построения ритмических композиций, составления орнаментов путём различных повторений </w:t>
      </w: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рисунка узора, простого повторения (раппорт); создание паттернов.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Picture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>Manager</w:t>
      </w:r>
      <w:proofErr w:type="spellEnd"/>
      <w:r w:rsidRPr="0089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(или другой): изменение яркости, контраста и насыщенности цвета.</w:t>
      </w:r>
    </w:p>
    <w:p w:rsidR="00674B37" w:rsidRPr="00897292" w:rsidRDefault="00674B37" w:rsidP="0089729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674B37" w:rsidRPr="00897292" w:rsidRDefault="00674B37" w:rsidP="0089729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2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609"/>
        <w:gridCol w:w="707"/>
        <w:gridCol w:w="1459"/>
        <w:gridCol w:w="1520"/>
        <w:gridCol w:w="1131"/>
        <w:gridCol w:w="2842"/>
      </w:tblGrid>
      <w:tr w:rsidR="00674B37" w:rsidRPr="00897292" w:rsidTr="00A472F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vMerge w:val="restart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57" w:type="dxa"/>
            <w:gridSpan w:val="3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04" w:type="dxa"/>
            <w:vMerge w:val="restart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74B37" w:rsidRPr="00897292" w:rsidTr="00A472F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04" w:type="dxa"/>
            <w:vMerge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художника для твоего дома: </w:t>
            </w: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кукол: создаем </w:t>
            </w: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сказочного персонажа из пластилина или в </w:t>
            </w:r>
            <w:proofErr w:type="spellStart"/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исторические и бытовые: создаем </w:t>
            </w: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композицию историческую или бытовую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8972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674B37" w:rsidRPr="00897292" w:rsidTr="00A472FC">
        <w:trPr>
          <w:tblCellSpacing w:w="15" w:type="dxa"/>
        </w:trPr>
        <w:tc>
          <w:tcPr>
            <w:tcW w:w="0" w:type="auto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1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674B37" w:rsidRPr="00897292" w:rsidTr="00A472FC">
        <w:trPr>
          <w:tblCellSpacing w:w="15" w:type="dxa"/>
        </w:trPr>
        <w:tc>
          <w:tcPr>
            <w:tcW w:w="2986" w:type="dxa"/>
            <w:gridSpan w:val="2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9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4" w:type="dxa"/>
            <w:gridSpan w:val="2"/>
            <w:hideMark/>
          </w:tcPr>
          <w:p w:rsidR="00674B37" w:rsidRPr="00897292" w:rsidRDefault="00674B37" w:rsidP="008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37" w:rsidRPr="00897292" w:rsidRDefault="00674B37" w:rsidP="0089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74B37" w:rsidRPr="00897292" w:rsidRDefault="00674B37" w:rsidP="0089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74B37" w:rsidRPr="00897292" w:rsidRDefault="00674B37" w:rsidP="0089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B37" w:rsidRPr="00897292" w:rsidSect="00674B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37"/>
    <w:rsid w:val="00674B37"/>
    <w:rsid w:val="00815C35"/>
    <w:rsid w:val="00897292"/>
    <w:rsid w:val="00BD70C6"/>
    <w:rsid w:val="00D94624"/>
    <w:rsid w:val="00D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7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674B37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37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3">
    <w:name w:val="Body Text"/>
    <w:basedOn w:val="a"/>
    <w:link w:val="a4"/>
    <w:uiPriority w:val="1"/>
    <w:qFormat/>
    <w:rsid w:val="00674B37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74B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74B3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5">
    <w:name w:val="List Paragraph"/>
    <w:basedOn w:val="a"/>
    <w:uiPriority w:val="1"/>
    <w:qFormat/>
    <w:rsid w:val="00674B37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674B37"/>
    <w:rPr>
      <w:rFonts w:asciiTheme="majorHAnsi" w:eastAsiaTheme="majorEastAsia" w:hAnsiTheme="majorHAnsi" w:cstheme="majorBidi"/>
      <w:b/>
      <w:bCs/>
      <w:color w:val="4F81BD" w:themeColor="accent1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a45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a626" TargetMode="External"/><Relationship Id="rId33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19e" TargetMode="External"/><Relationship Id="rId29" Type="http://schemas.openxmlformats.org/officeDocument/2006/relationships/hyperlink" Target="https://m.edsoo.ru/8a149c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982a" TargetMode="External"/><Relationship Id="rId32" Type="http://schemas.openxmlformats.org/officeDocument/2006/relationships/hyperlink" Target="https://m.edsoo.ru/8a149abe" TargetMode="Externa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b490" TargetMode="External"/><Relationship Id="rId23" Type="http://schemas.openxmlformats.org/officeDocument/2006/relationships/hyperlink" Target="https://m.edsoo.ru/8a14996a" TargetMode="External"/><Relationship Id="rId28" Type="http://schemas.openxmlformats.org/officeDocument/2006/relationships/hyperlink" Target="https://m.edsoo.ru/8a14ca48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bd46" TargetMode="External"/><Relationship Id="rId31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c35e" TargetMode="External"/><Relationship Id="rId22" Type="http://schemas.openxmlformats.org/officeDocument/2006/relationships/hyperlink" Target="https://m.edsoo.ru/8a14a7f2" TargetMode="External"/><Relationship Id="rId27" Type="http://schemas.openxmlformats.org/officeDocument/2006/relationships/hyperlink" Target="https://m.edsoo.ru/8a14d0d8" TargetMode="External"/><Relationship Id="rId30" Type="http://schemas.openxmlformats.org/officeDocument/2006/relationships/hyperlink" Target="https://m.edsoo.ru/8a14c8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5333</Words>
  <Characters>30399</Characters>
  <Application>Microsoft Office Word</Application>
  <DocSecurity>0</DocSecurity>
  <Lines>253</Lines>
  <Paragraphs>71</Paragraphs>
  <ScaleCrop>false</ScaleCrop>
  <Company>Hewlett-Packard</Company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5</cp:revision>
  <dcterms:created xsi:type="dcterms:W3CDTF">2023-08-29T19:54:00Z</dcterms:created>
  <dcterms:modified xsi:type="dcterms:W3CDTF">2023-09-12T19:12:00Z</dcterms:modified>
</cp:coreProperties>
</file>