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A6" w:rsidRDefault="0095750B">
      <w:pPr>
        <w:spacing w:after="0" w:line="259" w:lineRule="auto"/>
        <w:ind w:left="534" w:firstLine="0"/>
        <w:jc w:val="center"/>
        <w:rPr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40654E8" wp14:editId="31F436CD">
            <wp:simplePos x="0" y="0"/>
            <wp:positionH relativeFrom="page">
              <wp:posOffset>-323850</wp:posOffset>
            </wp:positionH>
            <wp:positionV relativeFrom="page">
              <wp:posOffset>-144780</wp:posOffset>
            </wp:positionV>
            <wp:extent cx="8180705" cy="11479695"/>
            <wp:effectExtent l="0" t="0" r="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0705" cy="1147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  <w:rPr>
          <w:sz w:val="24"/>
        </w:rPr>
      </w:pPr>
    </w:p>
    <w:p w:rsidR="00F85DF4" w:rsidRDefault="00F85DF4">
      <w:pPr>
        <w:spacing w:after="0" w:line="259" w:lineRule="auto"/>
        <w:ind w:left="534" w:firstLine="0"/>
        <w:jc w:val="center"/>
      </w:pP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spacing w:after="0" w:line="259" w:lineRule="auto"/>
        <w:ind w:left="534" w:firstLine="0"/>
        <w:jc w:val="center"/>
      </w:pPr>
      <w:r>
        <w:rPr>
          <w:b/>
          <w:sz w:val="32"/>
        </w:rPr>
        <w:t xml:space="preserve"> </w:t>
      </w:r>
    </w:p>
    <w:p w:rsidR="00DD19A6" w:rsidRDefault="001A166B">
      <w:pPr>
        <w:pStyle w:val="1"/>
        <w:numPr>
          <w:ilvl w:val="0"/>
          <w:numId w:val="0"/>
        </w:numPr>
        <w:spacing w:after="27"/>
      </w:pPr>
      <w:r>
        <w:lastRenderedPageBreak/>
        <w:t xml:space="preserve">Пояснительная записка  </w:t>
      </w:r>
    </w:p>
    <w:p w:rsidR="00DD19A6" w:rsidRDefault="001A166B" w:rsidP="00BE4E52">
      <w:pPr>
        <w:spacing w:after="0" w:line="360" w:lineRule="auto"/>
        <w:ind w:left="0"/>
      </w:pPr>
      <w:r>
        <w:t xml:space="preserve"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Федерации» </w:t>
      </w:r>
      <w:r>
        <w:rPr>
          <w:i/>
        </w:rPr>
        <w:t>(«Концепция духовно-нравственного развития и воспитания личности гражданина России»).</w:t>
      </w:r>
      <w: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t xml:space="preserve">Решение задач воспитания и социализации школьников, в контексте национального воспитательного идеала, их всестороннего развития наиболее эффективно в рамках организации внеурочной деятельности.  Поэтому сегодня для образовательного учреждения одним из важнейших </w:t>
      </w:r>
      <w:proofErr w:type="gramStart"/>
      <w:r>
        <w:t>является  вопрос</w:t>
      </w:r>
      <w:proofErr w:type="gramEnd"/>
      <w:r>
        <w:t xml:space="preserve"> организации внеурочной деятельности. Такая возможность предоставляется Федеральным </w:t>
      </w:r>
      <w:proofErr w:type="gramStart"/>
      <w:r>
        <w:t>государственным  образовательным</w:t>
      </w:r>
      <w:proofErr w:type="gramEnd"/>
      <w:r>
        <w:t xml:space="preserve"> стандартом нового поколения.     </w:t>
      </w:r>
    </w:p>
    <w:p w:rsidR="00DD19A6" w:rsidRDefault="001A166B" w:rsidP="00BE4E52">
      <w:pPr>
        <w:spacing w:after="0" w:line="360" w:lineRule="auto"/>
        <w:ind w:left="0"/>
      </w:pPr>
      <w:r>
        <w:t xml:space="preserve">План внеурочной деятельности призван обеспечить реализацию целей и задач образования, которые определены Федеральным законом «Об образовании в Российской Федерации» № 273 от 29 декабря 2012г. План осуществляет учет индивидуальных 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 деятельности.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t xml:space="preserve">План внеурочной </w:t>
      </w:r>
      <w:r w:rsidR="00B30673">
        <w:t>деятельности для обучающихся 5-9-х</w:t>
      </w:r>
      <w:r w:rsidR="00B7268E">
        <w:t xml:space="preserve"> </w:t>
      </w:r>
      <w:r>
        <w:t>классов разработан на основе следующих нормативных документов: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1"/>
        </w:numPr>
        <w:spacing w:after="0" w:line="360" w:lineRule="auto"/>
      </w:pPr>
      <w:r>
        <w:t>Федеральный закон от 29.12.2012 г. № 273-ФЗ (ред. от 03.07.2016 г.) «Об образовании в Российской Федерации» (с изм</w:t>
      </w:r>
      <w:r w:rsidR="00BE4E52">
        <w:t>енениями и дополнениями</w:t>
      </w:r>
      <w:r>
        <w:t xml:space="preserve">); </w:t>
      </w:r>
    </w:p>
    <w:p w:rsidR="00BE4E52" w:rsidRDefault="001A166B" w:rsidP="00BE4E52">
      <w:pPr>
        <w:spacing w:after="0" w:line="360" w:lineRule="auto"/>
        <w:ind w:left="0" w:firstLine="720"/>
        <w:rPr>
          <w:rFonts w:ascii="Calibri" w:eastAsia="Calibri" w:hAnsi="Calibri" w:cs="Calibri"/>
        </w:rPr>
      </w:pPr>
      <w:r>
        <w:t>Приказ Министерства образования и науки Российской Федерации</w:t>
      </w:r>
      <w:r w:rsidRPr="00BE4E52">
        <w:rPr>
          <w:rFonts w:ascii="Calibri" w:eastAsia="Calibri" w:hAnsi="Calibri" w:cs="Calibri"/>
        </w:rPr>
        <w:t xml:space="preserve"> о</w:t>
      </w:r>
      <w:r>
        <w:t>т 17.12.2010г. №1897 (с изменениями и дополнениями от 29.12.2014г.  №1644, от 31.12.2015г. №1577) «Об утверждении федерального государственного образовательного стандарта основного общего образования»;</w:t>
      </w:r>
      <w:r w:rsidRPr="00BE4E52">
        <w:rPr>
          <w:rFonts w:ascii="Calibri" w:eastAsia="Calibri" w:hAnsi="Calibri" w:cs="Calibri"/>
        </w:rPr>
        <w:t xml:space="preserve"> </w:t>
      </w:r>
    </w:p>
    <w:p w:rsidR="00BE4E52" w:rsidRDefault="00BE4E52" w:rsidP="00BE4E52">
      <w:pPr>
        <w:spacing w:after="0" w:line="360" w:lineRule="auto"/>
        <w:ind w:left="0" w:firstLine="720"/>
      </w:pPr>
      <w:r>
        <w:t xml:space="preserve">- </w:t>
      </w:r>
      <w:r w:rsidRPr="00796918">
        <w:t>Приказ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</w:t>
      </w:r>
      <w:r w:rsidR="003A2947">
        <w:t>»;</w:t>
      </w:r>
    </w:p>
    <w:p w:rsidR="00DD19A6" w:rsidRDefault="003A2947" w:rsidP="00B30673">
      <w:pPr>
        <w:shd w:val="clear" w:color="auto" w:fill="FFFFFF"/>
        <w:spacing w:after="0" w:line="360" w:lineRule="auto"/>
        <w:ind w:left="0" w:firstLine="708"/>
        <w:textAlignment w:val="baseline"/>
      </w:pPr>
      <w:r w:rsidRPr="003A2947">
        <w:rPr>
          <w:color w:val="auto"/>
          <w:szCs w:val="28"/>
        </w:rPr>
        <w:t xml:space="preserve">- </w:t>
      </w:r>
      <w:bookmarkStart w:id="0" w:name="_GoBack"/>
      <w:bookmarkEnd w:id="0"/>
      <w:r w:rsidR="001A166B">
        <w:t xml:space="preserve">Концепция духовно-нравственного развития и воспитания личности гражданина России / сост. Данилюк А.Я., Кондаков А.М., Тишков В.А. - М.: Просвещение, 2010г.; </w:t>
      </w:r>
    </w:p>
    <w:p w:rsidR="00DD19A6" w:rsidRDefault="00BE4E52" w:rsidP="00BE4E52">
      <w:pPr>
        <w:spacing w:after="0" w:line="360" w:lineRule="auto"/>
        <w:ind w:left="0"/>
      </w:pPr>
      <w:r>
        <w:lastRenderedPageBreak/>
        <w:t xml:space="preserve">- </w:t>
      </w:r>
      <w:r w:rsidR="001A166B">
        <w:t>Постановление Главного государственного санитарного врача Российской Федерации от 28.09.2020г. №28 «Об утверждении санитарных правил СП.2.4.3648-20 «Санитарно-эпидемиологические требования к организациям воспитания и обучения, отдыха и оздоровления детей и молодёжи».</w:t>
      </w:r>
      <w:r w:rsidR="001A166B"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t xml:space="preserve">Федеральный государственный образовательный стандарт общего образования </w:t>
      </w:r>
      <w:r w:rsidR="003A2947">
        <w:t>предусматрива</w:t>
      </w:r>
      <w:r w:rsidR="008D41C5">
        <w:t>е</w:t>
      </w:r>
      <w:r>
        <w:t>т тесное единство урочной и внеурочной деятельности. Внеурочная деятельность является одним из способов реализации (наряду с учебным планом</w:t>
      </w:r>
      <w:r w:rsidR="003A2947">
        <w:t xml:space="preserve"> на каждую из ступеней образования</w:t>
      </w:r>
      <w:r>
        <w:t xml:space="preserve">) образовательным учреждением основной образовательной </w:t>
      </w:r>
      <w:proofErr w:type="gramStart"/>
      <w:r>
        <w:t>программы  основного</w:t>
      </w:r>
      <w:proofErr w:type="gramEnd"/>
      <w:r>
        <w:t xml:space="preserve"> общего образования. Внеурочная деятельность является составной частью учебно-воспитательного процесса и одной из форм организации свободного времени обучающихся. </w:t>
      </w:r>
    </w:p>
    <w:p w:rsidR="00DD19A6" w:rsidRDefault="001A166B" w:rsidP="00BE4E52">
      <w:pPr>
        <w:spacing w:after="0" w:line="360" w:lineRule="auto"/>
        <w:ind w:left="0"/>
      </w:pPr>
      <w:r>
        <w:t>Под внеурочной деятельностью понимается комплекс всех видов деятельности обучающихся (кроме учебной), в которых возможно и целесообразно решение задач их воспитания и социализации</w:t>
      </w:r>
      <w:r>
        <w:rPr>
          <w:b/>
        </w:rPr>
        <w:t>.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Цель внеурочной деятельности - </w:t>
      </w:r>
      <w:r>
        <w:t xml:space="preserve">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DD19A6" w:rsidRDefault="001A166B" w:rsidP="00BE4E52">
      <w:pPr>
        <w:spacing w:after="0" w:line="360" w:lineRule="auto"/>
        <w:ind w:left="0"/>
      </w:pPr>
      <w:r>
        <w:t>Внеурочная дея</w:t>
      </w:r>
      <w:r w:rsidR="00D834DD">
        <w:t xml:space="preserve">тельность в МБОУ СОШ </w:t>
      </w:r>
      <w:proofErr w:type="spellStart"/>
      <w:r w:rsidR="00D834DD">
        <w:t>пос.Озерки</w:t>
      </w:r>
      <w:proofErr w:type="spellEnd"/>
      <w:r>
        <w:t xml:space="preserve"> ориентирована на решение задач, направленных на </w:t>
      </w:r>
      <w:proofErr w:type="spellStart"/>
      <w:r>
        <w:t>гуманизацию</w:t>
      </w:r>
      <w:proofErr w:type="spellEnd"/>
      <w:r>
        <w:t xml:space="preserve"> образовательного пространства школы: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>выравнивание стартовых возможностей развития личности ребенка;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выявление интересов, склонностей, способностей, </w:t>
      </w:r>
      <w:proofErr w:type="gramStart"/>
      <w:r>
        <w:t>возможностей</w:t>
      </w:r>
      <w:proofErr w:type="gramEnd"/>
      <w:r>
        <w:t xml:space="preserve"> обучающихся к различным видам деятельности;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>создание условий для индивидуального развития ребёнка в выбранной им сфере внеурочной деятельности;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>обеспечение условий для самореализации личности ребенка;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>развитие опыта творческой деятельности, творческих способностей;</w:t>
      </w:r>
      <w:r>
        <w:rPr>
          <w:rFonts w:ascii="Segoe UI Symbol" w:eastAsia="Segoe UI Symbol" w:hAnsi="Segoe UI Symbol" w:cs="Segoe UI Symbol"/>
        </w:rPr>
        <w:t xml:space="preserve"> •</w:t>
      </w:r>
      <w:r>
        <w:rPr>
          <w:rFonts w:ascii="Arial" w:eastAsia="Arial" w:hAnsi="Arial" w:cs="Arial"/>
        </w:rPr>
        <w:t xml:space="preserve"> </w:t>
      </w:r>
      <w:r>
        <w:t>развитие опыта неформального общения, взаимодействия, сотрудничества;</w:t>
      </w:r>
      <w:r>
        <w:rPr>
          <w:rFonts w:ascii="Segoe UI Symbol" w:eastAsia="Segoe UI Symbol" w:hAnsi="Segoe UI Symbol" w:cs="Segoe UI Symbol"/>
        </w:rPr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 расширение</w:t>
      </w:r>
      <w:proofErr w:type="gramEnd"/>
      <w:r>
        <w:t xml:space="preserve"> рамок общения с социумом.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3A2947">
      <w:pPr>
        <w:spacing w:after="0" w:line="360" w:lineRule="auto"/>
        <w:ind w:left="0" w:firstLine="0"/>
      </w:pPr>
      <w:r>
        <w:lastRenderedPageBreak/>
        <w:t xml:space="preserve">  </w:t>
      </w:r>
      <w:r>
        <w:rPr>
          <w:b/>
        </w:rPr>
        <w:t xml:space="preserve">Цель и задачи внеурочной деятельности в основной школе сориентированы на становление личностных характеристик выпускника </w:t>
      </w:r>
      <w:r>
        <w:t xml:space="preserve">школы («портрет выпускника </w:t>
      </w:r>
      <w:r w:rsidR="008D41C5">
        <w:t>9 класса</w:t>
      </w:r>
      <w:r>
        <w:t xml:space="preserve">), сформулированных в Стандарте. Это ученик: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осознающий и принимающий ценности человеческой жизни, семьи, гражданского общества, многонационального российского народа, человечества;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активно и заинтересованно познающий мир, осознающий ценность труда, науки и творчества;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уважающий других людей, умеющий вести конструктивный диалог, достигать взаимопонимания, сотрудничать для достижения общих результатов;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осознанно выполняющий правила здорового и экологически целесообразного образа жизни, безопасного для человека и окружающей его среды; </w:t>
      </w:r>
    </w:p>
    <w:p w:rsidR="00DD19A6" w:rsidRDefault="001A166B" w:rsidP="00BE4E52">
      <w:pPr>
        <w:numPr>
          <w:ilvl w:val="0"/>
          <w:numId w:val="3"/>
        </w:numPr>
        <w:spacing w:after="0" w:line="360" w:lineRule="auto"/>
      </w:pPr>
      <w:r>
        <w:t xml:space="preserve">ориентирующийся </w:t>
      </w:r>
      <w:r>
        <w:tab/>
        <w:t xml:space="preserve">в </w:t>
      </w:r>
      <w:r>
        <w:tab/>
        <w:t xml:space="preserve">мире </w:t>
      </w:r>
      <w:r>
        <w:tab/>
        <w:t xml:space="preserve">профессий, </w:t>
      </w:r>
      <w:r>
        <w:tab/>
        <w:t xml:space="preserve">понимающий </w:t>
      </w:r>
      <w:r>
        <w:tab/>
        <w:t xml:space="preserve">значение профессиональной деятельности для человека в интересах устойчивого развития общества и природы.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Основные функции и принципы плана внеурочной деятельности: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spacing w:after="0" w:line="360" w:lineRule="auto"/>
        <w:ind w:left="0" w:firstLine="0"/>
      </w:pPr>
      <w:r>
        <w:t xml:space="preserve">Цели и задачи внеурочной деятельности определяют её основные </w:t>
      </w:r>
      <w:r>
        <w:rPr>
          <w:b/>
        </w:rPr>
        <w:t>функции: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образовательная</w:t>
      </w:r>
      <w:r>
        <w:t xml:space="preserve"> — обучение ребенка по дополнительным образовательным программам, получение им новых знаний;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воспитательная</w:t>
      </w:r>
      <w:r>
        <w:t xml:space="preserve"> — обогащение и расширение культурно-нравственного уровня обучающихся;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креативная</w:t>
      </w:r>
      <w:r>
        <w:t xml:space="preserve"> — создание гибкой системы для реализации индивидуальных творческих интересов личности;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компенсационная</w:t>
      </w:r>
      <w:r>
        <w:t xml:space="preserve"> — освоение ребенком новых направлений деятельности, углубляющих и дополняющих основное (базовое) образование и </w:t>
      </w:r>
      <w:r>
        <w:lastRenderedPageBreak/>
        <w:t>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рекреационная</w:t>
      </w:r>
      <w:r>
        <w:t xml:space="preserve"> — организация содержательного досуга как сферы восстановления психофизиологических сил ребёнка;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proofErr w:type="spellStart"/>
      <w:r>
        <w:rPr>
          <w:b/>
        </w:rPr>
        <w:t>профориентационная</w:t>
      </w:r>
      <w:proofErr w:type="spellEnd"/>
      <w:r>
        <w:t xml:space="preserve"> — формирование устойчивого интереса к социально значимым видам деятельности, содействие определению жизненных планов ребенка, включая предпрофессиональную ориентацию;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интеграционная</w:t>
      </w:r>
      <w:r>
        <w:t xml:space="preserve"> — создание единого образовательного пространства школы;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функция социализации</w:t>
      </w:r>
      <w:r>
        <w:t xml:space="preserve"> —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  <w:r>
        <w:rPr>
          <w:rFonts w:ascii="Tahoma" w:eastAsia="Tahoma" w:hAnsi="Tahoma" w:cs="Tahoma"/>
        </w:rPr>
        <w:t xml:space="preserve"> </w:t>
      </w:r>
    </w:p>
    <w:p w:rsidR="00DD19A6" w:rsidRDefault="001A166B" w:rsidP="00BE4E52">
      <w:pPr>
        <w:numPr>
          <w:ilvl w:val="0"/>
          <w:numId w:val="4"/>
        </w:numPr>
        <w:spacing w:after="0" w:line="360" w:lineRule="auto"/>
      </w:pPr>
      <w:r>
        <w:rPr>
          <w:b/>
        </w:rPr>
        <w:t>функция самореализации</w:t>
      </w:r>
      <w:r>
        <w:t xml:space="preserve"> — самоопределение ребенка в социально и культурно значимых формах жизнедеятельности, проживание им ситуаций успеха, личностное саморазвитие</w:t>
      </w:r>
      <w:r>
        <w:rPr>
          <w:color w:val="555555"/>
          <w:sz w:val="24"/>
        </w:rPr>
        <w:t>.</w:t>
      </w:r>
      <w:r>
        <w:rPr>
          <w:rFonts w:ascii="Tahoma" w:eastAsia="Tahoma" w:hAnsi="Tahoma" w:cs="Tahoma"/>
          <w:color w:val="555555"/>
          <w:sz w:val="21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t>Внеурочная деятельность в соответствии с требованиями ФГОС ООО организуется по основным направлениям развития личности: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5"/>
        </w:numPr>
        <w:spacing w:after="0" w:line="360" w:lineRule="auto"/>
        <w:ind w:left="0" w:hanging="850"/>
      </w:pPr>
      <w:r>
        <w:t>духовно-нравственное,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5"/>
        </w:numPr>
        <w:spacing w:after="0" w:line="360" w:lineRule="auto"/>
        <w:ind w:left="0" w:hanging="850"/>
      </w:pPr>
      <w:r>
        <w:t>социальное,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5"/>
        </w:numPr>
        <w:spacing w:after="0" w:line="360" w:lineRule="auto"/>
        <w:ind w:left="0" w:hanging="850"/>
      </w:pPr>
      <w:proofErr w:type="spellStart"/>
      <w:r>
        <w:t>общеинтеллектуальное</w:t>
      </w:r>
      <w:proofErr w:type="spellEnd"/>
      <w:r>
        <w:t>,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5"/>
        </w:numPr>
        <w:spacing w:after="0" w:line="360" w:lineRule="auto"/>
        <w:ind w:left="0" w:hanging="850"/>
      </w:pPr>
      <w:r>
        <w:t>общекультурное,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5"/>
        </w:numPr>
        <w:spacing w:after="0" w:line="360" w:lineRule="auto"/>
        <w:ind w:left="0" w:hanging="850"/>
      </w:pPr>
      <w:r>
        <w:t>спортивно-оздоровительное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Спортивно-оздоровительное направление </w:t>
      </w:r>
      <w:r>
        <w:t>ориентировано на формирование у</w:t>
      </w:r>
      <w:r>
        <w:rPr>
          <w:b/>
        </w:rPr>
        <w:t xml:space="preserve"> </w:t>
      </w:r>
      <w:r>
        <w:t xml:space="preserve">обучающегося признания ценности здоровья, чувства ответственности за сохранение и укрепление своего здоровья, понимание важности физической культуры и спорта для здоровья человека.  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rPr>
          <w:b/>
        </w:rPr>
        <w:t xml:space="preserve">Духовно-нравственное </w:t>
      </w:r>
      <w:r>
        <w:t xml:space="preserve">направление ориентировано на воспитание патриотических чувств обучающихся, их гражданственности, уважения к правам, свободам и обязанностям человека и нравственных чувств и этического сознания; получение знаний о прекрасном, воспитание умения видеть, чувствовать, понимать </w:t>
      </w:r>
      <w:r>
        <w:lastRenderedPageBreak/>
        <w:t xml:space="preserve">и создавать прекрасное; формирование потребности самообразования, самовоспитания своих морально-волевых качеств.   </w:t>
      </w:r>
    </w:p>
    <w:p w:rsidR="00DD19A6" w:rsidRDefault="001A166B" w:rsidP="00BE4E52">
      <w:pPr>
        <w:spacing w:after="0" w:line="360" w:lineRule="auto"/>
        <w:ind w:left="0"/>
      </w:pPr>
      <w:r>
        <w:rPr>
          <w:b/>
        </w:rPr>
        <w:t xml:space="preserve">Социальное направление </w:t>
      </w:r>
      <w:r>
        <w:t xml:space="preserve">ориентировано на формирование у детей первоначальных навыков культуры труда, организации коллективной и индивидуальной работы, умений самостоятельно или коллективно реализовывать социально-значимую деятельность и осознания своей роли в ней как преобразователя, бережного отношения и любви к природе.  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proofErr w:type="spellStart"/>
      <w:r>
        <w:rPr>
          <w:b/>
        </w:rPr>
        <w:t>Общеинтеллектуальное</w:t>
      </w:r>
      <w:proofErr w:type="spellEnd"/>
      <w:r>
        <w:rPr>
          <w:b/>
        </w:rPr>
        <w:t xml:space="preserve"> направление </w:t>
      </w:r>
      <w:r>
        <w:t>направлено на формирование способностей к</w:t>
      </w:r>
      <w:r>
        <w:rPr>
          <w:b/>
        </w:rPr>
        <w:t xml:space="preserve"> </w:t>
      </w:r>
      <w:r>
        <w:t xml:space="preserve">эффективному и нестандартному мышлению, которые обучающиеся быстро переносят на другие предметы и используют при решении любых жизненных проблем, на обогащение запаса обучающихся научными понятиями и законами, функциональную грамотность. 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rPr>
          <w:b/>
        </w:rPr>
        <w:t xml:space="preserve">Общекультурное направление </w:t>
      </w:r>
      <w:r>
        <w:t xml:space="preserve">способствует развитию эмоциональной сферы обучающегося, чувства прекрасного, творческих способностей, формированию коммуникативной и общекультурной компетенций.  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t>Реализация внеурочной деятельности осуществляется посредством различных форм организации, отличных от урочной системы обучения, таких как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 д.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 w:firstLine="0"/>
      </w:pPr>
      <w:r>
        <w:t>При организации внеурочной деятел</w:t>
      </w:r>
      <w:r w:rsidR="00D834DD">
        <w:t xml:space="preserve">ьности обучающихся МБОУ СОШ пос. </w:t>
      </w:r>
      <w:proofErr w:type="gramStart"/>
      <w:r w:rsidR="00D834DD">
        <w:t xml:space="preserve">Озерки </w:t>
      </w:r>
      <w:r>
        <w:t xml:space="preserve"> используются</w:t>
      </w:r>
      <w:proofErr w:type="gramEnd"/>
      <w:r>
        <w:t xml:space="preserve"> возможности кадровой обеспеченности и материально– технической базы </w:t>
      </w:r>
      <w:r w:rsidR="003A2947">
        <w:t>образовательного учреждения</w:t>
      </w:r>
      <w:r>
        <w:t xml:space="preserve">.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Принципами организации внеурочной деятельности </w:t>
      </w:r>
      <w:r>
        <w:t xml:space="preserve">в школе являются: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соответствие возрастным особенностям обучающихся;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преемственность с технологиями учебной деятельности;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опора на традиции и положительный опыт организации внеурочной деятельности;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опора на ценности воспитательной системы школы;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свободный выбор на основе личных интересов и склонностей ребенка. </w:t>
      </w:r>
    </w:p>
    <w:p w:rsidR="00DD19A6" w:rsidRDefault="001A166B" w:rsidP="00BE4E52">
      <w:pPr>
        <w:spacing w:after="0" w:line="360" w:lineRule="auto"/>
        <w:ind w:left="0" w:firstLine="0"/>
      </w:pPr>
      <w:r>
        <w:lastRenderedPageBreak/>
        <w:t xml:space="preserve"> Данные принципы определяют </w:t>
      </w:r>
      <w:r>
        <w:rPr>
          <w:b/>
        </w:rPr>
        <w:t>способы организации внеурочной деятельности в школе:</w:t>
      </w:r>
      <w:r>
        <w:t xml:space="preserve">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реализация образовательных программ, разработанных педагогами школы;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включение ребенка в систему коллективных творческих дел, которые являются частью воспитательной системы школы по пяти направлениям;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использование ресурсов учреждений дополнительного образования.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Ориентирами </w:t>
      </w:r>
      <w:r>
        <w:t>в органи</w:t>
      </w:r>
      <w:r w:rsidR="00BE4E52">
        <w:t xml:space="preserve">зации внеурочной деятельности </w:t>
      </w:r>
      <w:r>
        <w:t xml:space="preserve">школы являются: 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запросы родителей, законных представителей обучающихся;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приоритетные направления деятельности школы;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интересы и склонности педагогов; </w:t>
      </w:r>
    </w:p>
    <w:p w:rsidR="00DD19A6" w:rsidRDefault="001A166B" w:rsidP="00BE4E52">
      <w:pPr>
        <w:numPr>
          <w:ilvl w:val="0"/>
          <w:numId w:val="6"/>
        </w:numPr>
        <w:spacing w:after="0" w:line="360" w:lineRule="auto"/>
        <w:ind w:left="0"/>
      </w:pPr>
      <w:r>
        <w:t xml:space="preserve">возможности образовательных учреждений дополнительного образования. </w:t>
      </w:r>
    </w:p>
    <w:p w:rsidR="00DD19A6" w:rsidRDefault="001A166B" w:rsidP="00BE4E52">
      <w:pPr>
        <w:spacing w:after="0" w:line="360" w:lineRule="auto"/>
        <w:ind w:left="0" w:firstLine="0"/>
      </w:pPr>
      <w:r>
        <w:t xml:space="preserve"> </w:t>
      </w:r>
      <w:r>
        <w:rPr>
          <w:b/>
        </w:rPr>
        <w:t xml:space="preserve">2. Описание модели внеурочной деятельности </w:t>
      </w:r>
    </w:p>
    <w:p w:rsidR="00DD19A6" w:rsidRDefault="001A166B" w:rsidP="00BE4E52">
      <w:pPr>
        <w:spacing w:after="0" w:line="360" w:lineRule="auto"/>
        <w:ind w:left="0" w:firstLine="0"/>
      </w:pPr>
      <w:r>
        <w:t xml:space="preserve"> Модель внеурочной д</w:t>
      </w:r>
      <w:r w:rsidR="00D834DD">
        <w:t>еятельности МБОУ СОШ пос. Озерки</w:t>
      </w:r>
      <w:r>
        <w:t xml:space="preserve"> – </w:t>
      </w:r>
      <w:r>
        <w:rPr>
          <w:b/>
        </w:rPr>
        <w:t xml:space="preserve">оптимизационная. </w:t>
      </w:r>
    </w:p>
    <w:p w:rsidR="00DD19A6" w:rsidRDefault="001A166B" w:rsidP="00BE4E52">
      <w:pPr>
        <w:spacing w:after="0" w:line="360" w:lineRule="auto"/>
        <w:ind w:left="0"/>
      </w:pPr>
      <w:r>
        <w:t>Для создания и функционирования системы внеурочной дея</w:t>
      </w:r>
      <w:r w:rsidR="00D834DD">
        <w:t>тельности в МБОУ СОШ пос. Озерки</w:t>
      </w:r>
      <w:r>
        <w:t xml:space="preserve"> была проведена следующая работа: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Разработано Положение о внеурочной деятельности;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Создан банк данных программ внеурочной деятельности;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Подобраны кадры для проведения внеурочных занятий;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Разработаны рабочие программы внеурочной деятельности;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Сформировано материально – техническое оснащение внеурочной деятельности;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Проведено информирование родителей о системе внеурочной деятельности, согласована с родителями форма организации занятий внеурочной деятельности; </w:t>
      </w:r>
    </w:p>
    <w:p w:rsidR="00DD19A6" w:rsidRDefault="001A166B" w:rsidP="00BE4E52">
      <w:pPr>
        <w:numPr>
          <w:ilvl w:val="0"/>
          <w:numId w:val="7"/>
        </w:numPr>
        <w:spacing w:after="0" w:line="360" w:lineRule="auto"/>
        <w:ind w:left="0"/>
      </w:pPr>
      <w:r>
        <w:t xml:space="preserve">Составлено расписание внеурочной деятельности обучающихся. </w:t>
      </w:r>
    </w:p>
    <w:p w:rsidR="00DD19A6" w:rsidRDefault="001A166B" w:rsidP="00BE4E52">
      <w:pPr>
        <w:spacing w:after="0" w:line="360" w:lineRule="auto"/>
        <w:ind w:left="0" w:firstLine="0"/>
      </w:pPr>
      <w:r>
        <w:rPr>
          <w:b/>
        </w:rPr>
        <w:t xml:space="preserve"> Внеурочная деятельность </w:t>
      </w:r>
      <w:r>
        <w:t>организует</w:t>
      </w:r>
      <w:r w:rsidR="00BE4E52">
        <w:t>ся после уроков для обучающихся; п</w:t>
      </w:r>
      <w:r>
        <w:t xml:space="preserve">ри проведении занятий 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  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3A2947">
      <w:pPr>
        <w:spacing w:after="0" w:line="360" w:lineRule="auto"/>
        <w:ind w:left="0" w:firstLine="0"/>
      </w:pPr>
      <w:r>
        <w:rPr>
          <w:b/>
        </w:rPr>
        <w:t xml:space="preserve"> Учет занятости обучающихся во внеурочной деятельности</w:t>
      </w:r>
      <w:r>
        <w:t xml:space="preserve"> </w:t>
      </w:r>
    </w:p>
    <w:p w:rsidR="00DD19A6" w:rsidRDefault="001A166B" w:rsidP="00BE4E52">
      <w:pPr>
        <w:spacing w:after="0" w:line="360" w:lineRule="auto"/>
        <w:ind w:left="0"/>
      </w:pPr>
      <w:r>
        <w:lastRenderedPageBreak/>
        <w:t xml:space="preserve">Участие ребенка во внеурочной деятельности осуществляется на добровольной основе, в соответствии с интересами и склонностями. 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 свободной половине дня. </w:t>
      </w:r>
    </w:p>
    <w:p w:rsidR="00DD19A6" w:rsidRDefault="001A166B" w:rsidP="00BE4E52">
      <w:pPr>
        <w:spacing w:after="0" w:line="360" w:lineRule="auto"/>
        <w:ind w:left="0"/>
      </w:pPr>
      <w:r>
        <w:t xml:space="preserve">Учет занятий внеурочной деятельности осуществляется педагогическими работниками, ведущими занятия. Для этого оформляются журналы учета занятий внеурочной деятельности, в которые вносятся списки обучающихся, Ф.И.О. педагогических работников. Даты и темы проведенных занятий вносятся в журнал в соответствии с рабочими программами внеурочной деятельности. </w:t>
      </w:r>
    </w:p>
    <w:p w:rsidR="00DD19A6" w:rsidRDefault="001A166B" w:rsidP="00BE4E52">
      <w:pPr>
        <w:spacing w:after="0" w:line="360" w:lineRule="auto"/>
        <w:ind w:left="0"/>
      </w:pPr>
      <w:r>
        <w:t xml:space="preserve">Текущий контроль за посещением занятий внеурочной деятельности обучающимися класса осуществляется классным руководителем, педагогом, ведущим занятия внеурочной деятельности, и курирующим администратором. </w:t>
      </w:r>
    </w:p>
    <w:p w:rsidR="00DD19A6" w:rsidRDefault="001A166B" w:rsidP="00BE4E52">
      <w:pPr>
        <w:spacing w:after="0" w:line="360" w:lineRule="auto"/>
        <w:ind w:left="0"/>
      </w:pPr>
      <w:r>
        <w:t>Промежуточная аттестация проводится в соответствии с Федеральным законом «Об образовании в Российской Федерации» № 273-ФЗ от 29.12.2012</w:t>
      </w:r>
      <w:r w:rsidR="00D834DD">
        <w:t>г., Уставом МБОУ СОШ пос. Озерки</w:t>
      </w:r>
      <w:r>
        <w:t>, федеральным государственным образовательным</w:t>
      </w:r>
      <w:r w:rsidR="008D41C5">
        <w:t xml:space="preserve"> стандарто</w:t>
      </w:r>
      <w:r>
        <w:t>м и Положением о формах, периодичности, порядке текущего контроля успеваемости и промежуточной аттестации обучающихся.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spacing w:after="0" w:line="360" w:lineRule="auto"/>
        <w:ind w:left="0" w:firstLine="0"/>
      </w:pPr>
      <w:r>
        <w:t>Промежуточная аттестация обучающихся проводится с целью:</w:t>
      </w:r>
      <w:r>
        <w:rPr>
          <w:rFonts w:ascii="Calibri" w:eastAsia="Calibri" w:hAnsi="Calibri" w:cs="Calibri"/>
        </w:rPr>
        <w:t xml:space="preserve"> </w:t>
      </w:r>
    </w:p>
    <w:p w:rsidR="00DD19A6" w:rsidRDefault="001A166B" w:rsidP="00BE4E52">
      <w:pPr>
        <w:numPr>
          <w:ilvl w:val="0"/>
          <w:numId w:val="8"/>
        </w:numPr>
        <w:spacing w:after="0" w:line="360" w:lineRule="auto"/>
      </w:pPr>
      <w:r>
        <w:t xml:space="preserve">оценки </w:t>
      </w:r>
      <w:proofErr w:type="gramStart"/>
      <w:r>
        <w:t>достижений</w:t>
      </w:r>
      <w:proofErr w:type="gramEnd"/>
      <w:r>
        <w:t xml:space="preserve"> обучающихся по реализуемым программам внеурочной деятельности: полноты, прочности, осознанности и системности освоения содержания программ, степени развития </w:t>
      </w:r>
      <w:proofErr w:type="spellStart"/>
      <w:r>
        <w:t>деятельностно</w:t>
      </w:r>
      <w:proofErr w:type="spellEnd"/>
      <w:r w:rsidR="00BE4E52">
        <w:t>-</w:t>
      </w:r>
      <w:r>
        <w:t>коммуникативных умений, ценностных ориентаций;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numPr>
          <w:ilvl w:val="0"/>
          <w:numId w:val="8"/>
        </w:numPr>
        <w:spacing w:after="0" w:line="360" w:lineRule="auto"/>
      </w:pPr>
      <w:r>
        <w:t>установления соответствия качества подготовки обучающихся школы требованиям федерального государственного образовательного стандарта.</w:t>
      </w:r>
      <w:r>
        <w:rPr>
          <w:rFonts w:ascii="Segoe UI Symbol" w:eastAsia="Segoe UI Symbol" w:hAnsi="Segoe UI Symbol" w:cs="Segoe UI Symbol"/>
        </w:rPr>
        <w:t xml:space="preserve"> </w:t>
      </w:r>
    </w:p>
    <w:p w:rsidR="00DD19A6" w:rsidRDefault="001A166B" w:rsidP="00BE4E52">
      <w:pPr>
        <w:spacing w:after="0" w:line="360" w:lineRule="auto"/>
        <w:ind w:left="0"/>
      </w:pPr>
      <w:proofErr w:type="gramStart"/>
      <w:r>
        <w:t>Промежуточная  аттестация</w:t>
      </w:r>
      <w:proofErr w:type="gramEnd"/>
      <w:r>
        <w:t xml:space="preserve"> обучающихся может проводиться в следующих  формах: защита портфолио, игра-соревнование, защита проекта, защита реферата, выставка, тестирование и др.  </w:t>
      </w:r>
    </w:p>
    <w:p w:rsidR="00DD19A6" w:rsidRDefault="001A166B">
      <w:pPr>
        <w:ind w:left="1743" w:right="112" w:firstLine="0"/>
      </w:pPr>
      <w:r>
        <w:t xml:space="preserve">Промежуточная </w:t>
      </w:r>
      <w:proofErr w:type="gramStart"/>
      <w:r>
        <w:t>аттестация  по</w:t>
      </w:r>
      <w:proofErr w:type="gramEnd"/>
      <w:r>
        <w:t xml:space="preserve"> внеурочной деятельности: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W w:w="10084" w:type="dxa"/>
        <w:tblInd w:w="-110" w:type="dxa"/>
        <w:tblCellMar>
          <w:top w:w="6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1190"/>
        <w:gridCol w:w="2990"/>
        <w:gridCol w:w="3601"/>
        <w:gridCol w:w="2303"/>
      </w:tblGrid>
      <w:tr w:rsidR="00DD19A6">
        <w:trPr>
          <w:trHeight w:val="33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right="72" w:firstLine="0"/>
              <w:jc w:val="center"/>
            </w:pPr>
            <w:r>
              <w:t xml:space="preserve">Класс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72" w:firstLine="0"/>
              <w:jc w:val="left"/>
            </w:pPr>
            <w:r>
              <w:t xml:space="preserve">Направление ВД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right="76" w:firstLine="0"/>
              <w:jc w:val="center"/>
            </w:pPr>
            <w:r>
              <w:t xml:space="preserve">Вид аттестации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82" w:firstLine="0"/>
              <w:jc w:val="left"/>
            </w:pPr>
            <w:r>
              <w:t xml:space="preserve">Сроки проведения </w:t>
            </w:r>
          </w:p>
        </w:tc>
      </w:tr>
      <w:tr w:rsidR="00DD19A6">
        <w:trPr>
          <w:trHeight w:val="980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41C5" w:rsidRDefault="008D41C5" w:rsidP="008D41C5">
            <w:pPr>
              <w:spacing w:after="0" w:line="259" w:lineRule="auto"/>
              <w:ind w:left="0" w:firstLine="0"/>
              <w:jc w:val="center"/>
            </w:pPr>
            <w:r>
              <w:lastRenderedPageBreak/>
              <w:t>5-9</w:t>
            </w:r>
          </w:p>
          <w:p w:rsidR="00DD19A6" w:rsidRDefault="001A166B" w:rsidP="008D41C5">
            <w:pPr>
              <w:spacing w:after="0" w:line="259" w:lineRule="auto"/>
              <w:ind w:left="0" w:firstLine="0"/>
              <w:jc w:val="center"/>
            </w:pPr>
            <w:r>
              <w:t xml:space="preserve">классы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>Спортивно</w:t>
            </w:r>
            <w:r w:rsidR="00DC57C6">
              <w:t>-</w:t>
            </w:r>
            <w:r>
              <w:t xml:space="preserve">оздоровительное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C6" w:rsidRDefault="001A166B">
            <w:pPr>
              <w:numPr>
                <w:ilvl w:val="0"/>
                <w:numId w:val="12"/>
              </w:numPr>
              <w:spacing w:after="1" w:line="277" w:lineRule="auto"/>
              <w:ind w:right="11" w:firstLine="0"/>
              <w:jc w:val="left"/>
            </w:pPr>
            <w:r>
              <w:t xml:space="preserve">командные соревнования </w:t>
            </w:r>
          </w:p>
          <w:p w:rsidR="00DD19A6" w:rsidRDefault="001A166B">
            <w:pPr>
              <w:numPr>
                <w:ilvl w:val="0"/>
                <w:numId w:val="12"/>
              </w:numPr>
              <w:spacing w:after="1" w:line="277" w:lineRule="auto"/>
              <w:ind w:right="11" w:firstLine="0"/>
              <w:jc w:val="left"/>
            </w:pPr>
            <w:r>
              <w:t xml:space="preserve">турниры </w:t>
            </w:r>
          </w:p>
          <w:p w:rsidR="00DD19A6" w:rsidRDefault="001A166B">
            <w:pPr>
              <w:numPr>
                <w:ilvl w:val="0"/>
                <w:numId w:val="12"/>
              </w:numPr>
              <w:spacing w:after="0" w:line="259" w:lineRule="auto"/>
              <w:ind w:right="11" w:firstLine="0"/>
              <w:jc w:val="left"/>
            </w:pPr>
            <w:r>
              <w:t xml:space="preserve">проекты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 xml:space="preserve">Апрель текущего года </w:t>
            </w:r>
          </w:p>
        </w:tc>
      </w:tr>
      <w:tr w:rsidR="00DD19A6">
        <w:trPr>
          <w:trHeight w:val="1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t>Общеинтеллектуальное</w:t>
            </w:r>
            <w:proofErr w:type="spellEnd"/>
            <w:r>
              <w:t xml:space="preserve">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numPr>
                <w:ilvl w:val="0"/>
                <w:numId w:val="13"/>
              </w:numPr>
              <w:spacing w:after="27" w:line="259" w:lineRule="auto"/>
              <w:ind w:hanging="332"/>
              <w:jc w:val="left"/>
            </w:pPr>
            <w:r>
              <w:t xml:space="preserve">конференции </w:t>
            </w:r>
          </w:p>
          <w:p w:rsidR="00DD19A6" w:rsidRDefault="001A166B">
            <w:pPr>
              <w:numPr>
                <w:ilvl w:val="0"/>
                <w:numId w:val="13"/>
              </w:numPr>
              <w:spacing w:after="28" w:line="259" w:lineRule="auto"/>
              <w:ind w:hanging="332"/>
              <w:jc w:val="left"/>
            </w:pPr>
            <w:r>
              <w:t xml:space="preserve">защита проектов </w:t>
            </w:r>
          </w:p>
          <w:p w:rsidR="00DD19A6" w:rsidRDefault="001A166B">
            <w:pPr>
              <w:numPr>
                <w:ilvl w:val="0"/>
                <w:numId w:val="13"/>
              </w:numPr>
              <w:spacing w:after="30" w:line="259" w:lineRule="auto"/>
              <w:ind w:hanging="332"/>
              <w:jc w:val="left"/>
            </w:pPr>
            <w:r>
              <w:t xml:space="preserve">интеллектуальные игры </w:t>
            </w:r>
          </w:p>
          <w:p w:rsidR="00DD19A6" w:rsidRDefault="001A166B">
            <w:pPr>
              <w:numPr>
                <w:ilvl w:val="0"/>
                <w:numId w:val="13"/>
              </w:numPr>
              <w:spacing w:after="20" w:line="259" w:lineRule="auto"/>
              <w:ind w:hanging="332"/>
              <w:jc w:val="left"/>
            </w:pPr>
            <w:r>
              <w:t xml:space="preserve">конкурсы и олимпиады и </w:t>
            </w:r>
          </w:p>
          <w:p w:rsidR="00DD19A6" w:rsidRDefault="001A166B">
            <w:pPr>
              <w:spacing w:after="0" w:line="259" w:lineRule="auto"/>
              <w:ind w:left="0" w:firstLine="0"/>
              <w:jc w:val="left"/>
            </w:pPr>
            <w:r>
              <w:t xml:space="preserve">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49" w:line="239" w:lineRule="auto"/>
              <w:ind w:left="0" w:firstLine="0"/>
              <w:jc w:val="center"/>
            </w:pPr>
            <w:r>
              <w:t xml:space="preserve">Декабрь, апрель текущего учебного </w:t>
            </w:r>
          </w:p>
          <w:p w:rsidR="00DD19A6" w:rsidRDefault="001A166B">
            <w:pPr>
              <w:spacing w:after="0" w:line="259" w:lineRule="auto"/>
              <w:ind w:left="0" w:right="82" w:firstLine="0"/>
              <w:jc w:val="center"/>
            </w:pPr>
            <w:r>
              <w:t xml:space="preserve">года </w:t>
            </w:r>
          </w:p>
        </w:tc>
      </w:tr>
      <w:tr w:rsidR="00DD19A6">
        <w:trPr>
          <w:trHeight w:val="22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53" w:firstLine="0"/>
              <w:jc w:val="left"/>
            </w:pPr>
            <w:r>
              <w:t xml:space="preserve">Общекультурное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7C6" w:rsidRDefault="001A166B">
            <w:pPr>
              <w:numPr>
                <w:ilvl w:val="0"/>
                <w:numId w:val="14"/>
              </w:numPr>
              <w:spacing w:after="13" w:line="267" w:lineRule="auto"/>
              <w:ind w:firstLine="0"/>
              <w:jc w:val="left"/>
            </w:pPr>
            <w:r>
              <w:t xml:space="preserve">публичное выступление </w:t>
            </w:r>
          </w:p>
          <w:p w:rsidR="00DD19A6" w:rsidRDefault="001A166B">
            <w:pPr>
              <w:numPr>
                <w:ilvl w:val="0"/>
                <w:numId w:val="14"/>
              </w:numPr>
              <w:spacing w:after="13" w:line="267" w:lineRule="auto"/>
              <w:ind w:firstLine="0"/>
              <w:jc w:val="left"/>
            </w:pPr>
            <w:r>
              <w:t xml:space="preserve">персональные и коллективные выставки творческих работ </w:t>
            </w:r>
          </w:p>
          <w:p w:rsidR="00DD19A6" w:rsidRDefault="001A166B">
            <w:pPr>
              <w:numPr>
                <w:ilvl w:val="0"/>
                <w:numId w:val="14"/>
              </w:numPr>
              <w:spacing w:after="24" w:line="259" w:lineRule="auto"/>
              <w:ind w:firstLine="0"/>
              <w:jc w:val="left"/>
            </w:pPr>
            <w:r>
              <w:t xml:space="preserve">концерты  </w:t>
            </w:r>
          </w:p>
          <w:p w:rsidR="00DD19A6" w:rsidRDefault="001A166B">
            <w:pPr>
              <w:numPr>
                <w:ilvl w:val="0"/>
                <w:numId w:val="14"/>
              </w:numPr>
              <w:spacing w:after="27" w:line="259" w:lineRule="auto"/>
              <w:ind w:firstLine="0"/>
              <w:jc w:val="left"/>
            </w:pPr>
            <w:r>
              <w:t xml:space="preserve">фестивали </w:t>
            </w:r>
          </w:p>
          <w:p w:rsidR="00DD19A6" w:rsidRDefault="001A166B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proofErr w:type="spellStart"/>
            <w:r>
              <w:t>флешмобы</w:t>
            </w:r>
            <w:proofErr w:type="spellEnd"/>
            <w:r>
              <w:t xml:space="preserve">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 xml:space="preserve">Декабрь, апрель текущего года </w:t>
            </w:r>
          </w:p>
        </w:tc>
      </w:tr>
      <w:tr w:rsidR="00DD19A6">
        <w:trPr>
          <w:trHeight w:val="1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right="72" w:firstLine="0"/>
              <w:jc w:val="center"/>
            </w:pPr>
            <w:r>
              <w:t xml:space="preserve">Социальное 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numPr>
                <w:ilvl w:val="0"/>
                <w:numId w:val="15"/>
              </w:numPr>
              <w:spacing w:after="26" w:line="259" w:lineRule="auto"/>
              <w:ind w:firstLine="0"/>
              <w:jc w:val="left"/>
            </w:pPr>
            <w:r>
              <w:t xml:space="preserve">персональные и коллективные выставки творческих работ </w:t>
            </w:r>
          </w:p>
          <w:p w:rsidR="00DD19A6" w:rsidRDefault="001A166B">
            <w:pPr>
              <w:numPr>
                <w:ilvl w:val="0"/>
                <w:numId w:val="15"/>
              </w:numPr>
              <w:spacing w:after="28" w:line="259" w:lineRule="auto"/>
              <w:ind w:firstLine="0"/>
              <w:jc w:val="left"/>
            </w:pPr>
            <w:r>
              <w:t xml:space="preserve">защита проектов </w:t>
            </w:r>
          </w:p>
          <w:p w:rsidR="00DD19A6" w:rsidRDefault="001A166B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t xml:space="preserve">участие в НПК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 xml:space="preserve">Декабрь, апрель текущего года </w:t>
            </w:r>
          </w:p>
        </w:tc>
      </w:tr>
      <w:tr w:rsidR="00DD19A6">
        <w:trPr>
          <w:trHeight w:val="16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>Духовно</w:t>
            </w:r>
            <w:r w:rsidR="00DC57C6">
              <w:t>-</w:t>
            </w:r>
            <w:r>
              <w:t xml:space="preserve">нравственное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numPr>
                <w:ilvl w:val="0"/>
                <w:numId w:val="16"/>
              </w:numPr>
              <w:spacing w:after="32" w:line="259" w:lineRule="auto"/>
              <w:ind w:firstLine="0"/>
              <w:jc w:val="left"/>
            </w:pPr>
            <w:r>
              <w:t xml:space="preserve">конференции </w:t>
            </w:r>
          </w:p>
          <w:p w:rsidR="00DD19A6" w:rsidRDefault="001A166B">
            <w:pPr>
              <w:numPr>
                <w:ilvl w:val="0"/>
                <w:numId w:val="16"/>
              </w:numPr>
              <w:spacing w:after="28" w:line="259" w:lineRule="auto"/>
              <w:ind w:firstLine="0"/>
              <w:jc w:val="left"/>
            </w:pPr>
            <w:r>
              <w:t xml:space="preserve">защита проектов </w:t>
            </w:r>
          </w:p>
          <w:p w:rsidR="00DD19A6" w:rsidRDefault="001A166B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t xml:space="preserve">интеллектуальные игры </w:t>
            </w:r>
            <w:r>
              <w:rPr>
                <w:rFonts w:ascii="Wingdings" w:eastAsia="Wingdings" w:hAnsi="Wingdings" w:cs="Wingdings"/>
              </w:rPr>
              <w:t>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участие в общественных объединениях и т.д. 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9A6" w:rsidRDefault="001A166B">
            <w:pPr>
              <w:spacing w:after="0" w:line="259" w:lineRule="auto"/>
              <w:ind w:left="0" w:firstLine="0"/>
              <w:jc w:val="center"/>
            </w:pPr>
            <w:r>
              <w:t xml:space="preserve">Декабрь, апрель текущего года </w:t>
            </w:r>
          </w:p>
        </w:tc>
      </w:tr>
    </w:tbl>
    <w:p w:rsidR="00DD19A6" w:rsidRDefault="00DD19A6">
      <w:pPr>
        <w:sectPr w:rsidR="00DD19A6">
          <w:pgSz w:w="11899" w:h="16838"/>
          <w:pgMar w:top="856" w:right="622" w:bottom="751" w:left="1301" w:header="720" w:footer="720" w:gutter="0"/>
          <w:cols w:space="720"/>
        </w:sectPr>
      </w:pPr>
    </w:p>
    <w:p w:rsidR="00447166" w:rsidRDefault="001A166B">
      <w:pPr>
        <w:tabs>
          <w:tab w:val="center" w:pos="8210"/>
        </w:tabs>
        <w:spacing w:after="83"/>
        <w:ind w:left="-15" w:firstLine="0"/>
        <w:jc w:val="left"/>
      </w:pPr>
      <w:r>
        <w:lastRenderedPageBreak/>
        <w:t xml:space="preserve"> </w:t>
      </w:r>
      <w:r>
        <w:rPr>
          <w:i/>
          <w:sz w:val="2"/>
        </w:rPr>
        <w:t xml:space="preserve"> </w:t>
      </w:r>
      <w:r>
        <w:rPr>
          <w:i/>
          <w:sz w:val="2"/>
        </w:rPr>
        <w:tab/>
      </w:r>
      <w:r>
        <w:rPr>
          <w:b/>
        </w:rPr>
        <w:t>3. Организация внеурочной деят</w:t>
      </w:r>
      <w:r w:rsidR="00447166">
        <w:rPr>
          <w:b/>
        </w:rPr>
        <w:t>ельности в МБОУ СОШ пос. Озерки</w:t>
      </w:r>
    </w:p>
    <w:p w:rsidR="00DD19A6" w:rsidRDefault="001A166B" w:rsidP="004174C3">
      <w:pPr>
        <w:ind w:left="566" w:right="112" w:firstLine="0"/>
      </w:pPr>
      <w:r>
        <w:t>3.2.</w:t>
      </w:r>
      <w:r>
        <w:rPr>
          <w:sz w:val="22"/>
        </w:rPr>
        <w:t xml:space="preserve"> </w:t>
      </w:r>
      <w:r>
        <w:t xml:space="preserve">Внеурочная деятельность для обучающихся </w:t>
      </w:r>
      <w:proofErr w:type="gramStart"/>
      <w:r w:rsidR="004174C3">
        <w:t>МБОУ  СОШ</w:t>
      </w:r>
      <w:proofErr w:type="gramEnd"/>
      <w:r w:rsidR="004174C3">
        <w:t xml:space="preserve"> пос. Озерки </w:t>
      </w:r>
      <w:r w:rsidR="003A2947">
        <w:t>5-</w:t>
      </w:r>
      <w:r w:rsidR="008D41C5">
        <w:t>9</w:t>
      </w:r>
      <w:r>
        <w:t>-х классов,  реализующих ФГОС</w:t>
      </w:r>
      <w:r w:rsidR="004174C3">
        <w:t xml:space="preserve"> ООО</w:t>
      </w:r>
      <w:r w:rsidR="003A2947">
        <w:t xml:space="preserve"> </w:t>
      </w:r>
      <w:r w:rsidR="00447166">
        <w:t>на 2022 - 2023</w:t>
      </w:r>
      <w:r>
        <w:t xml:space="preserve"> учебный год (недельное планирование) </w:t>
      </w:r>
    </w:p>
    <w:tbl>
      <w:tblPr>
        <w:tblStyle w:val="a3"/>
        <w:tblW w:w="0" w:type="auto"/>
        <w:tblInd w:w="1378" w:type="dxa"/>
        <w:tblLook w:val="04A0" w:firstRow="1" w:lastRow="0" w:firstColumn="1" w:lastColumn="0" w:noHBand="0" w:noVBand="1"/>
      </w:tblPr>
      <w:tblGrid>
        <w:gridCol w:w="3365"/>
        <w:gridCol w:w="3270"/>
        <w:gridCol w:w="3216"/>
        <w:gridCol w:w="3306"/>
      </w:tblGrid>
      <w:tr w:rsidR="004174C3" w:rsidTr="003A2947">
        <w:tc>
          <w:tcPr>
            <w:tcW w:w="3365" w:type="dxa"/>
          </w:tcPr>
          <w:p w:rsidR="004174C3" w:rsidRDefault="001A166B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 </w:t>
            </w:r>
            <w:r w:rsidR="004174C3">
              <w:rPr>
                <w:b/>
              </w:rPr>
              <w:t>Напра</w:t>
            </w:r>
            <w:r w:rsidR="003A2947">
              <w:rPr>
                <w:b/>
              </w:rPr>
              <w:t>в</w:t>
            </w:r>
            <w:r w:rsidR="004174C3">
              <w:rPr>
                <w:b/>
              </w:rPr>
              <w:t>ление</w:t>
            </w:r>
          </w:p>
        </w:tc>
        <w:tc>
          <w:tcPr>
            <w:tcW w:w="3270" w:type="dxa"/>
          </w:tcPr>
          <w:p w:rsidR="004174C3" w:rsidRDefault="004174C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Название курса</w:t>
            </w:r>
          </w:p>
        </w:tc>
        <w:tc>
          <w:tcPr>
            <w:tcW w:w="3216" w:type="dxa"/>
          </w:tcPr>
          <w:p w:rsidR="004174C3" w:rsidRDefault="004174C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306" w:type="dxa"/>
          </w:tcPr>
          <w:p w:rsidR="004174C3" w:rsidRDefault="004174C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Количество часов в неделю</w:t>
            </w:r>
          </w:p>
        </w:tc>
      </w:tr>
      <w:tr w:rsidR="003A2947" w:rsidRPr="00E6157F" w:rsidTr="003A2947">
        <w:tc>
          <w:tcPr>
            <w:tcW w:w="3365" w:type="dxa"/>
          </w:tcPr>
          <w:p w:rsidR="003A2947" w:rsidRPr="00E6157F" w:rsidRDefault="008D41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3270" w:type="dxa"/>
          </w:tcPr>
          <w:p w:rsidR="003A2947" w:rsidRPr="00E6157F" w:rsidRDefault="008D41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3216" w:type="dxa"/>
          </w:tcPr>
          <w:p w:rsidR="003A2947" w:rsidRPr="00E6157F" w:rsidRDefault="008D41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  <w:r w:rsidR="003A2947" w:rsidRPr="00E6157F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306" w:type="dxa"/>
          </w:tcPr>
          <w:p w:rsidR="003A2947" w:rsidRPr="00E6157F" w:rsidRDefault="003A29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6157F">
              <w:rPr>
                <w:sz w:val="24"/>
                <w:szCs w:val="24"/>
              </w:rPr>
              <w:t>1ч.</w:t>
            </w:r>
            <w:r w:rsidR="008D41C5">
              <w:rPr>
                <w:sz w:val="24"/>
                <w:szCs w:val="24"/>
              </w:rPr>
              <w:t xml:space="preserve"> (по каждому классу – итого – 5ч.)</w:t>
            </w:r>
          </w:p>
        </w:tc>
      </w:tr>
      <w:tr w:rsidR="003A2947" w:rsidRPr="00E6157F" w:rsidTr="003A2947">
        <w:tc>
          <w:tcPr>
            <w:tcW w:w="3365" w:type="dxa"/>
          </w:tcPr>
          <w:p w:rsidR="003A2947" w:rsidRPr="00E6157F" w:rsidRDefault="008D41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3270" w:type="dxa"/>
          </w:tcPr>
          <w:p w:rsidR="003A2947" w:rsidRPr="00E6157F" w:rsidRDefault="008D41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медиа</w:t>
            </w:r>
          </w:p>
        </w:tc>
        <w:tc>
          <w:tcPr>
            <w:tcW w:w="3216" w:type="dxa"/>
          </w:tcPr>
          <w:p w:rsidR="003A2947" w:rsidRPr="00E6157F" w:rsidRDefault="008D41C5" w:rsidP="008D41C5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  <w:r w:rsidR="003A2947" w:rsidRPr="00E6157F">
              <w:rPr>
                <w:sz w:val="24"/>
                <w:szCs w:val="24"/>
              </w:rPr>
              <w:t xml:space="preserve"> классы</w:t>
            </w:r>
          </w:p>
        </w:tc>
        <w:tc>
          <w:tcPr>
            <w:tcW w:w="3306" w:type="dxa"/>
          </w:tcPr>
          <w:p w:rsidR="003A2947" w:rsidRPr="00E6157F" w:rsidRDefault="003A294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E6157F">
              <w:rPr>
                <w:sz w:val="24"/>
                <w:szCs w:val="24"/>
              </w:rPr>
              <w:t>1ч.</w:t>
            </w:r>
          </w:p>
        </w:tc>
      </w:tr>
    </w:tbl>
    <w:p w:rsidR="00DD19A6" w:rsidRDefault="001A166B">
      <w:pPr>
        <w:spacing w:after="0" w:line="259" w:lineRule="auto"/>
        <w:ind w:left="1378" w:firstLine="0"/>
        <w:jc w:val="center"/>
      </w:pPr>
      <w:r>
        <w:rPr>
          <w:b/>
        </w:rPr>
        <w:t xml:space="preserve"> </w:t>
      </w:r>
    </w:p>
    <w:p w:rsidR="00DD19A6" w:rsidRDefault="00DD19A6">
      <w:pPr>
        <w:sectPr w:rsidR="00DD19A6">
          <w:pgSz w:w="16838" w:h="11899" w:orient="landscape"/>
          <w:pgMar w:top="819" w:right="1453" w:bottom="1352" w:left="840" w:header="720" w:footer="720" w:gutter="0"/>
          <w:cols w:space="720"/>
        </w:sectPr>
      </w:pPr>
    </w:p>
    <w:p w:rsidR="00DD19A6" w:rsidRDefault="001A166B">
      <w:pPr>
        <w:spacing w:after="3"/>
        <w:ind w:left="1364" w:hanging="10"/>
      </w:pPr>
      <w:r>
        <w:rPr>
          <w:b/>
        </w:rPr>
        <w:lastRenderedPageBreak/>
        <w:t>4.</w:t>
      </w:r>
      <w:r>
        <w:t xml:space="preserve"> </w:t>
      </w:r>
      <w:r>
        <w:rPr>
          <w:b/>
        </w:rPr>
        <w:t xml:space="preserve">Предполагаемый </w:t>
      </w:r>
      <w:proofErr w:type="gramStart"/>
      <w:r>
        <w:rPr>
          <w:b/>
        </w:rPr>
        <w:t>результат  внеурочной</w:t>
      </w:r>
      <w:proofErr w:type="gramEnd"/>
      <w:r>
        <w:rPr>
          <w:b/>
        </w:rPr>
        <w:t xml:space="preserve"> деятельности</w:t>
      </w:r>
      <w:r>
        <w:t xml:space="preserve"> </w:t>
      </w:r>
    </w:p>
    <w:p w:rsidR="00DD19A6" w:rsidRDefault="001A166B">
      <w:pPr>
        <w:spacing w:after="28" w:line="259" w:lineRule="auto"/>
        <w:ind w:left="567" w:firstLine="0"/>
        <w:jc w:val="left"/>
      </w:pPr>
      <w:r>
        <w:t xml:space="preserve">  </w:t>
      </w:r>
    </w:p>
    <w:p w:rsidR="00DD19A6" w:rsidRDefault="001A166B">
      <w:pPr>
        <w:ind w:left="-15"/>
      </w:pPr>
      <w:r>
        <w:t xml:space="preserve">При организации внеурочной деятельности обучающихся необходимо понимать различие между результатами и эффектами этой деятельности. </w:t>
      </w:r>
    </w:p>
    <w:p w:rsidR="00DD19A6" w:rsidRDefault="001A166B">
      <w:pPr>
        <w:numPr>
          <w:ilvl w:val="0"/>
          <w:numId w:val="9"/>
        </w:numPr>
        <w:ind w:right="4"/>
      </w:pPr>
      <w:r>
        <w:rPr>
          <w:b/>
        </w:rPr>
        <w:t xml:space="preserve">Воспитательный результат внеурочной деятельности </w:t>
      </w:r>
      <w:r>
        <w:t xml:space="preserve">— непосредственное духовно-нравственные приобретения обучающихся, благодаря их участию в том или ином виде деятельности. </w:t>
      </w:r>
    </w:p>
    <w:p w:rsidR="00DD19A6" w:rsidRDefault="001A166B">
      <w:pPr>
        <w:numPr>
          <w:ilvl w:val="0"/>
          <w:numId w:val="9"/>
        </w:numPr>
        <w:ind w:right="4"/>
      </w:pPr>
      <w:r>
        <w:rPr>
          <w:b/>
        </w:rPr>
        <w:t xml:space="preserve">Воспитательный эффект внеурочной деятельности </w:t>
      </w:r>
      <w:r>
        <w:t xml:space="preserve">— влияние (последствие) того или иного духовно-нравственного приобретения на процесс развития личности обучающегося. </w:t>
      </w:r>
    </w:p>
    <w:p w:rsidR="00DD19A6" w:rsidRDefault="001A166B">
      <w:pPr>
        <w:spacing w:after="168"/>
        <w:ind w:left="-15"/>
      </w:pPr>
      <w:r>
        <w:t xml:space="preserve">Воспитательные результаты внеурочной деятельности обучающихся распределяются по трём уровням.  </w:t>
      </w:r>
    </w:p>
    <w:p w:rsidR="00DD19A6" w:rsidRDefault="001A166B">
      <w:pPr>
        <w:pStyle w:val="1"/>
        <w:numPr>
          <w:ilvl w:val="0"/>
          <w:numId w:val="0"/>
        </w:numPr>
        <w:ind w:right="225"/>
      </w:pPr>
      <w:r>
        <w:t>Уровни результатов внеурочной деятельности</w:t>
      </w:r>
      <w:r>
        <w:rPr>
          <w:b w:val="0"/>
        </w:rPr>
        <w:t xml:space="preserve"> </w:t>
      </w:r>
    </w:p>
    <w:tbl>
      <w:tblPr>
        <w:tblStyle w:val="TableGrid"/>
        <w:tblW w:w="9426" w:type="dxa"/>
        <w:tblInd w:w="-110" w:type="dxa"/>
        <w:tblCellMar>
          <w:top w:w="21" w:type="dxa"/>
          <w:left w:w="36" w:type="dxa"/>
        </w:tblCellMar>
        <w:tblLook w:val="04A0" w:firstRow="1" w:lastRow="0" w:firstColumn="1" w:lastColumn="0" w:noHBand="0" w:noVBand="1"/>
      </w:tblPr>
      <w:tblGrid>
        <w:gridCol w:w="713"/>
        <w:gridCol w:w="2567"/>
        <w:gridCol w:w="2818"/>
        <w:gridCol w:w="3328"/>
      </w:tblGrid>
      <w:tr w:rsidR="00DD19A6">
        <w:trPr>
          <w:trHeight w:val="682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567" w:firstLine="0"/>
              <w:jc w:val="left"/>
            </w:pPr>
            <w:r>
              <w:rPr>
                <w:b/>
                <w:i/>
              </w:rPr>
              <w:t>Содержание</w:t>
            </w:r>
            <w:r>
              <w:t xml:space="preserve">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0" w:firstLine="566"/>
              <w:jc w:val="left"/>
            </w:pPr>
            <w:r>
              <w:rPr>
                <w:b/>
                <w:i/>
              </w:rPr>
              <w:t>Способ достижения</w:t>
            </w:r>
            <w:r>
              <w:t xml:space="preserve">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0" w:firstLine="567"/>
              <w:jc w:val="left"/>
            </w:pPr>
            <w:r>
              <w:rPr>
                <w:b/>
                <w:i/>
              </w:rPr>
              <w:t>Возможные формы деятельности</w:t>
            </w:r>
            <w:r>
              <w:t xml:space="preserve"> </w:t>
            </w:r>
          </w:p>
        </w:tc>
      </w:tr>
      <w:tr w:rsidR="00DD19A6">
        <w:trPr>
          <w:trHeight w:val="350"/>
        </w:trPr>
        <w:tc>
          <w:tcPr>
            <w:tcW w:w="9426" w:type="dxa"/>
            <w:gridSpan w:val="4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567" w:firstLine="0"/>
              <w:jc w:val="left"/>
            </w:pPr>
            <w:r>
              <w:rPr>
                <w:i/>
              </w:rPr>
              <w:t>Первый уровень результатов</w:t>
            </w:r>
            <w:r>
              <w:t xml:space="preserve"> </w:t>
            </w:r>
          </w:p>
        </w:tc>
      </w:tr>
      <w:tr w:rsidR="00DD19A6">
        <w:trPr>
          <w:trHeight w:val="3980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46" w:lineRule="auto"/>
              <w:ind w:left="0" w:firstLine="567"/>
              <w:jc w:val="left"/>
            </w:pPr>
            <w:r>
              <w:t xml:space="preserve">Приобретение школьником социальных </w:t>
            </w:r>
          </w:p>
          <w:p w:rsidR="00DD19A6" w:rsidRDefault="001A166B">
            <w:pPr>
              <w:spacing w:after="0" w:line="259" w:lineRule="auto"/>
              <w:ind w:left="0" w:firstLine="0"/>
              <w:jc w:val="left"/>
            </w:pPr>
            <w:r>
              <w:t xml:space="preserve">знаний (об </w:t>
            </w:r>
          </w:p>
          <w:p w:rsidR="00DD19A6" w:rsidRDefault="001A166B">
            <w:pPr>
              <w:spacing w:after="0" w:line="259" w:lineRule="auto"/>
              <w:ind w:left="0" w:firstLine="0"/>
              <w:jc w:val="left"/>
            </w:pPr>
            <w:r>
              <w:t xml:space="preserve">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0" w:right="73" w:firstLine="566"/>
              <w:jc w:val="left"/>
            </w:pPr>
            <w:r>
              <w:t xml:space="preserve">Достигается во взаимодействии с педагогом как значимым носителем положительного социального знания и повседневного опыта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0" w:right="70" w:firstLine="567"/>
            </w:pPr>
            <w:r>
              <w:t xml:space="preserve">Этические беседы, познавательные беседы, ролевые игры, предметные кружки, олимпиады, образовательные экскурсии; культпоходы в </w:t>
            </w:r>
            <w:proofErr w:type="gramStart"/>
            <w:r>
              <w:t>кино,  занятие</w:t>
            </w:r>
            <w:proofErr w:type="gramEnd"/>
            <w:r>
              <w:t xml:space="preserve"> в кружках, секциях и т.д. </w:t>
            </w:r>
          </w:p>
        </w:tc>
      </w:tr>
      <w:tr w:rsidR="00DD19A6">
        <w:trPr>
          <w:trHeight w:val="350"/>
        </w:trPr>
        <w:tc>
          <w:tcPr>
            <w:tcW w:w="9426" w:type="dxa"/>
            <w:gridSpan w:val="4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567" w:firstLine="0"/>
              <w:jc w:val="left"/>
            </w:pPr>
            <w:r>
              <w:rPr>
                <w:i/>
              </w:rPr>
              <w:t>Второй уровень результатов</w:t>
            </w:r>
            <w:r>
              <w:t xml:space="preserve"> </w:t>
            </w:r>
          </w:p>
        </w:tc>
      </w:tr>
      <w:tr w:rsidR="00DD19A6">
        <w:trPr>
          <w:trHeight w:val="4643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0" w:right="42" w:firstLine="567"/>
              <w:jc w:val="left"/>
            </w:pPr>
            <w:r>
              <w:lastRenderedPageBreak/>
              <w:t xml:space="preserve">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1" w:line="245" w:lineRule="auto"/>
              <w:ind w:left="0" w:firstLine="566"/>
              <w:jc w:val="left"/>
            </w:pPr>
            <w:r>
              <w:t xml:space="preserve">Достигается во взаимодействии школьников между собой на уровне </w:t>
            </w:r>
          </w:p>
          <w:p w:rsidR="00DD19A6" w:rsidRDefault="001A166B">
            <w:pPr>
              <w:spacing w:after="0" w:line="259" w:lineRule="auto"/>
              <w:ind w:left="0" w:right="56" w:firstLine="0"/>
              <w:jc w:val="left"/>
            </w:pPr>
            <w:r>
              <w:t xml:space="preserve">класса, школы, т.е. в защищенной, дружественной </w:t>
            </w:r>
            <w:proofErr w:type="spellStart"/>
            <w:r>
              <w:t>просоциальной</w:t>
            </w:r>
            <w:proofErr w:type="spellEnd"/>
            <w:r>
              <w:t xml:space="preserve"> среде, где он подтверждает практически приобретенные социальные знания, начинает их ценить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72" w:lineRule="auto"/>
              <w:ind w:left="0" w:firstLine="567"/>
              <w:jc w:val="left"/>
            </w:pPr>
            <w:r>
              <w:t xml:space="preserve"> Дебаты, тематические </w:t>
            </w:r>
            <w:r>
              <w:tab/>
              <w:t xml:space="preserve">диспуты, деловые </w:t>
            </w:r>
            <w:r>
              <w:tab/>
              <w:t xml:space="preserve">игры, дидактический </w:t>
            </w:r>
            <w:r>
              <w:tab/>
              <w:t xml:space="preserve">театр, интеллектуальные клубы, </w:t>
            </w:r>
            <w:proofErr w:type="gramStart"/>
            <w:r>
              <w:t>экскурсии,  коллективно</w:t>
            </w:r>
            <w:proofErr w:type="gramEnd"/>
            <w:r>
              <w:t>-</w:t>
            </w:r>
          </w:p>
          <w:p w:rsidR="00DD19A6" w:rsidRDefault="001A166B">
            <w:pPr>
              <w:tabs>
                <w:tab w:val="right" w:pos="3292"/>
              </w:tabs>
              <w:spacing w:after="0" w:line="259" w:lineRule="auto"/>
              <w:ind w:left="0" w:firstLine="0"/>
              <w:jc w:val="left"/>
            </w:pPr>
            <w:r>
              <w:t xml:space="preserve">творческие </w:t>
            </w:r>
            <w:r>
              <w:tab/>
              <w:t xml:space="preserve">дела, </w:t>
            </w:r>
          </w:p>
          <w:p w:rsidR="00DD19A6" w:rsidRDefault="001A166B">
            <w:pPr>
              <w:spacing w:after="0" w:line="259" w:lineRule="auto"/>
              <w:ind w:left="0" w:firstLine="0"/>
              <w:jc w:val="left"/>
            </w:pPr>
            <w:r>
              <w:t xml:space="preserve">концерты, </w:t>
            </w:r>
          </w:p>
          <w:p w:rsidR="00DD19A6" w:rsidRDefault="001A166B">
            <w:pPr>
              <w:spacing w:after="0" w:line="259" w:lineRule="auto"/>
              <w:ind w:left="0" w:right="73" w:firstLine="0"/>
            </w:pPr>
            <w:proofErr w:type="gramStart"/>
            <w:r>
              <w:t>инсценировки,,</w:t>
            </w:r>
            <w:proofErr w:type="gramEnd"/>
            <w:r>
              <w:t xml:space="preserve"> трудовые десанты., школьные спортивные турниры, туристский поход, школьные научные общества  и т.д. </w:t>
            </w:r>
          </w:p>
        </w:tc>
      </w:tr>
      <w:tr w:rsidR="00DD19A6">
        <w:trPr>
          <w:trHeight w:val="341"/>
        </w:trPr>
        <w:tc>
          <w:tcPr>
            <w:tcW w:w="3280" w:type="dxa"/>
            <w:gridSpan w:val="2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1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74" w:firstLine="0"/>
              <w:jc w:val="left"/>
            </w:pPr>
            <w:r>
              <w:t xml:space="preserve">(или отвергать) </w:t>
            </w:r>
          </w:p>
        </w:tc>
        <w:tc>
          <w:tcPr>
            <w:tcW w:w="3328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</w:tr>
      <w:tr w:rsidR="00DD19A6">
        <w:trPr>
          <w:trHeight w:val="341"/>
        </w:trPr>
        <w:tc>
          <w:tcPr>
            <w:tcW w:w="6098" w:type="dxa"/>
            <w:gridSpan w:val="3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nil"/>
            </w:tcBorders>
          </w:tcPr>
          <w:p w:rsidR="00DD19A6" w:rsidRDefault="001A166B">
            <w:pPr>
              <w:spacing w:after="0" w:line="259" w:lineRule="auto"/>
              <w:ind w:left="641" w:firstLine="0"/>
              <w:jc w:val="left"/>
            </w:pPr>
            <w:r>
              <w:rPr>
                <w:i/>
              </w:rPr>
              <w:t>Третий уровень результатов</w:t>
            </w:r>
            <w:r>
              <w:t xml:space="preserve"> </w:t>
            </w:r>
          </w:p>
        </w:tc>
        <w:tc>
          <w:tcPr>
            <w:tcW w:w="3328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</w:tr>
      <w:tr w:rsidR="00DD19A6">
        <w:trPr>
          <w:trHeight w:val="6295"/>
        </w:trPr>
        <w:tc>
          <w:tcPr>
            <w:tcW w:w="3280" w:type="dxa"/>
            <w:gridSpan w:val="2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1" w:line="246" w:lineRule="auto"/>
              <w:ind w:left="74" w:right="10" w:firstLine="567"/>
              <w:jc w:val="left"/>
            </w:pPr>
            <w:r>
              <w:t xml:space="preserve">Получение школьником опыта самостоятельного общественного действия в открытом социуме, за </w:t>
            </w:r>
          </w:p>
          <w:p w:rsidR="00DD19A6" w:rsidRDefault="001A166B">
            <w:pPr>
              <w:spacing w:after="55" w:line="245" w:lineRule="auto"/>
              <w:ind w:left="74" w:right="2" w:firstLine="0"/>
              <w:jc w:val="left"/>
            </w:pPr>
            <w:r>
              <w:t xml:space="preserve">пределами дружественной среды школы, где не обязательно </w:t>
            </w:r>
          </w:p>
          <w:p w:rsidR="00DD19A6" w:rsidRDefault="001A166B">
            <w:pPr>
              <w:spacing w:after="0" w:line="259" w:lineRule="auto"/>
              <w:ind w:left="74" w:firstLine="0"/>
              <w:jc w:val="left"/>
            </w:pPr>
            <w:r>
              <w:t xml:space="preserve">положительный настрой </w:t>
            </w:r>
          </w:p>
        </w:tc>
        <w:tc>
          <w:tcPr>
            <w:tcW w:w="281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59" w:lineRule="auto"/>
              <w:ind w:left="74" w:firstLine="566"/>
              <w:jc w:val="left"/>
            </w:pPr>
            <w:r>
              <w:t xml:space="preserve">Достигается во взаимодействии школьника с социальными субъектами, в открытой общественной среде </w:t>
            </w:r>
          </w:p>
        </w:tc>
        <w:tc>
          <w:tcPr>
            <w:tcW w:w="3328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8" w:space="0" w:color="555555"/>
            </w:tcBorders>
          </w:tcPr>
          <w:p w:rsidR="00DD19A6" w:rsidRDefault="001A166B">
            <w:pPr>
              <w:spacing w:after="0" w:line="272" w:lineRule="auto"/>
              <w:ind w:left="74" w:firstLine="567"/>
              <w:jc w:val="left"/>
            </w:pPr>
            <w:r>
              <w:t>Социально</w:t>
            </w:r>
            <w:r w:rsidR="00DC57C6">
              <w:t>-</w:t>
            </w:r>
            <w:r>
              <w:t xml:space="preserve">моделирующие </w:t>
            </w:r>
            <w:r>
              <w:tab/>
              <w:t xml:space="preserve">игры, </w:t>
            </w:r>
          </w:p>
          <w:p w:rsidR="00DD19A6" w:rsidRDefault="001A166B">
            <w:pPr>
              <w:spacing w:after="39" w:line="243" w:lineRule="auto"/>
              <w:ind w:left="74" w:firstLine="0"/>
              <w:jc w:val="left"/>
            </w:pPr>
            <w:r>
              <w:t xml:space="preserve">детские исследовательские </w:t>
            </w:r>
          </w:p>
          <w:p w:rsidR="00DD19A6" w:rsidRDefault="001A166B">
            <w:pPr>
              <w:spacing w:after="0" w:line="290" w:lineRule="auto"/>
              <w:ind w:left="74" w:firstLine="0"/>
              <w:jc w:val="left"/>
            </w:pPr>
            <w:r>
              <w:t xml:space="preserve">проекты, </w:t>
            </w:r>
            <w:r>
              <w:tab/>
              <w:t xml:space="preserve">детские конференции, </w:t>
            </w:r>
          </w:p>
          <w:p w:rsidR="00DD19A6" w:rsidRDefault="001A166B">
            <w:pPr>
              <w:spacing w:after="0" w:line="259" w:lineRule="auto"/>
              <w:ind w:left="74" w:firstLine="0"/>
              <w:jc w:val="left"/>
            </w:pPr>
            <w:r>
              <w:t xml:space="preserve">интеллектуальные марафоны, </w:t>
            </w:r>
            <w:r>
              <w:tab/>
              <w:t xml:space="preserve">школьная музейная </w:t>
            </w:r>
            <w:r>
              <w:tab/>
              <w:t xml:space="preserve">комната проблемно-ценностные дискуссии, </w:t>
            </w:r>
            <w:r>
              <w:tab/>
              <w:t xml:space="preserve">досугово- развлекательные </w:t>
            </w:r>
            <w:r>
              <w:tab/>
              <w:t xml:space="preserve">акции, художественные </w:t>
            </w:r>
            <w:r>
              <w:tab/>
              <w:t xml:space="preserve">акции школьников </w:t>
            </w:r>
            <w:r>
              <w:tab/>
              <w:t xml:space="preserve">в окружающем </w:t>
            </w:r>
            <w:r>
              <w:tab/>
              <w:t xml:space="preserve">школу социуме, спортивные и оздоровительные акции, поисково-краеведческие экспедиции и т.д.  </w:t>
            </w:r>
          </w:p>
        </w:tc>
      </w:tr>
      <w:tr w:rsidR="00DD19A6">
        <w:trPr>
          <w:trHeight w:val="331"/>
        </w:trPr>
        <w:tc>
          <w:tcPr>
            <w:tcW w:w="713" w:type="dxa"/>
            <w:tcBorders>
              <w:top w:val="single" w:sz="8" w:space="0" w:color="555555"/>
              <w:left w:val="nil"/>
              <w:bottom w:val="nil"/>
              <w:right w:val="single" w:sz="29" w:space="0" w:color="FFFFFF"/>
            </w:tcBorders>
          </w:tcPr>
          <w:p w:rsidR="00DD19A6" w:rsidRDefault="001A166B">
            <w:pPr>
              <w:spacing w:after="0" w:line="259" w:lineRule="auto"/>
              <w:ind w:left="0" w:right="-34" w:firstLine="0"/>
              <w:jc w:val="right"/>
            </w:pPr>
            <w:r>
              <w:t xml:space="preserve"> </w:t>
            </w:r>
          </w:p>
        </w:tc>
        <w:tc>
          <w:tcPr>
            <w:tcW w:w="5385" w:type="dxa"/>
            <w:gridSpan w:val="2"/>
            <w:tcBorders>
              <w:top w:val="single" w:sz="8" w:space="0" w:color="555555"/>
              <w:left w:val="single" w:sz="29" w:space="0" w:color="FFFFFF"/>
              <w:bottom w:val="nil"/>
              <w:right w:val="nil"/>
            </w:tcBorders>
          </w:tcPr>
          <w:p w:rsidR="00DD19A6" w:rsidRDefault="001A166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328" w:type="dxa"/>
            <w:tcBorders>
              <w:top w:val="single" w:sz="8" w:space="0" w:color="555555"/>
              <w:left w:val="nil"/>
              <w:bottom w:val="nil"/>
              <w:right w:val="nil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D19A6" w:rsidRDefault="001A166B" w:rsidP="00E6157F">
      <w:pPr>
        <w:spacing w:after="0" w:line="360" w:lineRule="auto"/>
        <w:ind w:left="0"/>
      </w:pPr>
      <w:r>
        <w:rPr>
          <w:b/>
        </w:rPr>
        <w:lastRenderedPageBreak/>
        <w:t>Формы оценки</w:t>
      </w:r>
      <w:r w:rsidR="00DC57C6">
        <w:rPr>
          <w:b/>
        </w:rPr>
        <w:t>.</w:t>
      </w:r>
      <w:r>
        <w:t xml:space="preserve"> Основной формой учета </w:t>
      </w:r>
      <w:proofErr w:type="gramStart"/>
      <w:r>
        <w:t>внеурочных достижений</w:t>
      </w:r>
      <w:proofErr w:type="gramEnd"/>
      <w:r>
        <w:t xml:space="preserve"> обучающихся является портфолио. </w:t>
      </w:r>
    </w:p>
    <w:p w:rsidR="00DD19A6" w:rsidRDefault="001A166B" w:rsidP="00E6157F">
      <w:pPr>
        <w:pStyle w:val="1"/>
        <w:spacing w:line="360" w:lineRule="auto"/>
        <w:ind w:left="0" w:hanging="283"/>
      </w:pPr>
      <w:proofErr w:type="gramStart"/>
      <w:r>
        <w:t>Диагностика  результативности</w:t>
      </w:r>
      <w:proofErr w:type="gramEnd"/>
      <w:r>
        <w:t xml:space="preserve"> внеурочной деятельности</w:t>
      </w:r>
    </w:p>
    <w:p w:rsidR="00DD19A6" w:rsidRDefault="001A166B" w:rsidP="00E6157F">
      <w:pPr>
        <w:spacing w:after="0" w:line="360" w:lineRule="auto"/>
        <w:ind w:left="0"/>
      </w:pPr>
      <w:r>
        <w:t xml:space="preserve">Основные результаты реализации плана внеурочной деятельности обучающихся оцениваются в рамках мониторинговых процедур, предусматривающих </w:t>
      </w:r>
      <w:proofErr w:type="spellStart"/>
      <w:r>
        <w:t>сформированность</w:t>
      </w:r>
      <w:proofErr w:type="spellEnd"/>
      <w:r>
        <w:t xml:space="preserve"> познавательного, коммуникативного, нравственного, эстетического потенциала личности.                                     </w:t>
      </w:r>
    </w:p>
    <w:p w:rsidR="00DD19A6" w:rsidRPr="00E6157F" w:rsidRDefault="001A166B" w:rsidP="00E6157F">
      <w:pPr>
        <w:spacing w:after="0" w:line="360" w:lineRule="auto"/>
        <w:ind w:left="0" w:firstLine="567"/>
      </w:pPr>
      <w:r>
        <w:rPr>
          <w:b/>
        </w:rPr>
        <w:t xml:space="preserve">Оценка эффективность внеурочной деятельности обучающихся </w:t>
      </w:r>
      <w:r>
        <w:t xml:space="preserve">на каждом уровне достижения воспитательных результатов </w:t>
      </w:r>
      <w:r w:rsidRPr="00E6157F">
        <w:t xml:space="preserve">производится, прежде всего, с помощью диагностики личностного роста обучающихся и методики изучения уровня развития детского коллектива. </w:t>
      </w:r>
    </w:p>
    <w:p w:rsidR="00DD19A6" w:rsidRDefault="001A166B" w:rsidP="00E6157F">
      <w:pPr>
        <w:spacing w:after="0" w:line="360" w:lineRule="auto"/>
        <w:ind w:left="0" w:firstLine="0"/>
      </w:pPr>
      <w:r>
        <w:rPr>
          <w:b/>
        </w:rPr>
        <w:t xml:space="preserve"> Критерии результативности ВУД- </w:t>
      </w:r>
      <w:proofErr w:type="spellStart"/>
      <w:r>
        <w:rPr>
          <w:b/>
        </w:rPr>
        <w:t>сформированность</w:t>
      </w:r>
      <w:proofErr w:type="spellEnd"/>
      <w:r>
        <w:rPr>
          <w:b/>
        </w:rPr>
        <w:t xml:space="preserve"> УУД:</w:t>
      </w:r>
      <w:r>
        <w:t xml:space="preserve"> </w:t>
      </w:r>
    </w:p>
    <w:p w:rsidR="00DD19A6" w:rsidRDefault="001A166B" w:rsidP="00E6157F">
      <w:pPr>
        <w:numPr>
          <w:ilvl w:val="0"/>
          <w:numId w:val="10"/>
        </w:numPr>
        <w:spacing w:after="0" w:line="360" w:lineRule="auto"/>
        <w:ind w:left="0"/>
      </w:pPr>
      <w:proofErr w:type="spellStart"/>
      <w:r>
        <w:t>сформированность</w:t>
      </w:r>
      <w:proofErr w:type="spellEnd"/>
      <w:r>
        <w:t xml:space="preserve"> познавательного потенциала личности обучающегося и особенности мотивации; </w:t>
      </w:r>
    </w:p>
    <w:p w:rsidR="00DD19A6" w:rsidRDefault="001A166B" w:rsidP="00E6157F">
      <w:pPr>
        <w:numPr>
          <w:ilvl w:val="0"/>
          <w:numId w:val="10"/>
        </w:numPr>
        <w:spacing w:after="0" w:line="360" w:lineRule="auto"/>
        <w:ind w:left="0"/>
      </w:pPr>
      <w:proofErr w:type="spellStart"/>
      <w:r>
        <w:t>сформированность</w:t>
      </w:r>
      <w:proofErr w:type="spellEnd"/>
      <w:r>
        <w:t xml:space="preserve"> коммуникативного потенциала личности и её зависимость от </w:t>
      </w:r>
      <w:proofErr w:type="spellStart"/>
      <w:r>
        <w:t>сформированности</w:t>
      </w:r>
      <w:proofErr w:type="spellEnd"/>
      <w:r>
        <w:t xml:space="preserve"> общешкольного коллектива; </w:t>
      </w:r>
    </w:p>
    <w:p w:rsidR="00DD19A6" w:rsidRDefault="001A166B" w:rsidP="00E6157F">
      <w:pPr>
        <w:numPr>
          <w:ilvl w:val="0"/>
          <w:numId w:val="10"/>
        </w:numPr>
        <w:spacing w:after="0" w:line="360" w:lineRule="auto"/>
        <w:ind w:left="0"/>
      </w:pPr>
      <w:proofErr w:type="spellStart"/>
      <w:r>
        <w:t>сформированность</w:t>
      </w:r>
      <w:proofErr w:type="spellEnd"/>
      <w:r>
        <w:t xml:space="preserve"> нравственного, эстетического потенциала личности обучающегося. </w:t>
      </w:r>
    </w:p>
    <w:p w:rsidR="00DD19A6" w:rsidRDefault="001A166B">
      <w:pPr>
        <w:spacing w:after="3"/>
        <w:ind w:left="2133" w:hanging="10"/>
      </w:pPr>
      <w:r>
        <w:rPr>
          <w:b/>
        </w:rPr>
        <w:t>Мониторинг компетентностей обучающихся</w:t>
      </w:r>
      <w:r>
        <w:t xml:space="preserve"> </w:t>
      </w:r>
    </w:p>
    <w:tbl>
      <w:tblPr>
        <w:tblStyle w:val="TableGrid"/>
        <w:tblW w:w="10180" w:type="dxa"/>
        <w:tblInd w:w="-110" w:type="dxa"/>
        <w:tblCellMar>
          <w:top w:w="84" w:type="dxa"/>
          <w:left w:w="96" w:type="dxa"/>
          <w:right w:w="59" w:type="dxa"/>
        </w:tblCellMar>
        <w:tblLook w:val="04A0" w:firstRow="1" w:lastRow="0" w:firstColumn="1" w:lastColumn="0" w:noHBand="0" w:noVBand="1"/>
      </w:tblPr>
      <w:tblGrid>
        <w:gridCol w:w="3184"/>
        <w:gridCol w:w="3212"/>
        <w:gridCol w:w="3784"/>
      </w:tblGrid>
      <w:tr w:rsidR="00DD19A6">
        <w:trPr>
          <w:trHeight w:val="682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970" w:hanging="53"/>
              <w:jc w:val="left"/>
            </w:pPr>
            <w:r>
              <w:rPr>
                <w:b/>
              </w:rPr>
              <w:t>Компетенции ученика</w:t>
            </w:r>
            <w:r>
              <w:t xml:space="preserve">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047" w:firstLine="0"/>
              <w:jc w:val="left"/>
            </w:pPr>
            <w:r>
              <w:rPr>
                <w:b/>
              </w:rPr>
              <w:t>Показатели</w:t>
            </w:r>
            <w:r>
              <w:t xml:space="preserve">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740" w:firstLine="413"/>
              <w:jc w:val="left"/>
            </w:pPr>
            <w:r>
              <w:rPr>
                <w:b/>
              </w:rPr>
              <w:t>Методический инструментарий</w:t>
            </w:r>
            <w:r>
              <w:t xml:space="preserve"> </w:t>
            </w:r>
          </w:p>
        </w:tc>
      </w:tr>
      <w:tr w:rsidR="00DD19A6">
        <w:trPr>
          <w:trHeight w:val="2991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4" w:firstLine="567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познавательного потенциала личности обучающегося и особенности мотивации.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64" w:lineRule="auto"/>
              <w:ind w:left="10" w:firstLine="0"/>
              <w:jc w:val="left"/>
            </w:pPr>
            <w:r>
              <w:t xml:space="preserve">1.Познавательная активность обучающихся. </w:t>
            </w:r>
          </w:p>
          <w:p w:rsidR="00DD19A6" w:rsidRDefault="001A166B">
            <w:pPr>
              <w:spacing w:after="0" w:line="259" w:lineRule="auto"/>
              <w:ind w:left="10" w:right="160" w:firstLine="0"/>
            </w:pPr>
            <w:r>
              <w:t xml:space="preserve">2.Произвольность психических процессов. 3.Эмоциональное состояние (уровень тревожности)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8" w:lineRule="auto"/>
              <w:ind w:left="14" w:firstLine="0"/>
              <w:jc w:val="left"/>
            </w:pPr>
            <w:r>
              <w:t xml:space="preserve">1.Методики изучения развития познавательных процессов </w:t>
            </w:r>
            <w:proofErr w:type="gramStart"/>
            <w:r>
              <w:t xml:space="preserve">личности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обучающегося</w:t>
            </w:r>
            <w:proofErr w:type="gramEnd"/>
            <w:r>
              <w:t xml:space="preserve">. </w:t>
            </w:r>
          </w:p>
          <w:p w:rsidR="00DD19A6" w:rsidRDefault="001A166B">
            <w:pPr>
              <w:spacing w:after="0" w:line="282" w:lineRule="auto"/>
              <w:ind w:left="14" w:firstLine="0"/>
              <w:jc w:val="left"/>
            </w:pPr>
            <w:r>
              <w:t xml:space="preserve">2.Педагогическое наблюдение. </w:t>
            </w:r>
          </w:p>
          <w:p w:rsidR="00DD19A6" w:rsidRDefault="001A166B">
            <w:pPr>
              <w:spacing w:after="54" w:line="246" w:lineRule="auto"/>
              <w:ind w:left="14" w:right="24" w:firstLine="0"/>
              <w:jc w:val="left"/>
            </w:pPr>
            <w:r>
              <w:t xml:space="preserve">3.Оценка уровня тревожности Филипса </w:t>
            </w:r>
          </w:p>
          <w:p w:rsidR="00DD19A6" w:rsidRDefault="001A166B">
            <w:pPr>
              <w:spacing w:after="0" w:line="259" w:lineRule="auto"/>
              <w:ind w:left="14" w:firstLine="0"/>
              <w:jc w:val="left"/>
            </w:pPr>
            <w:r>
              <w:t xml:space="preserve">«Шкала тревожности». </w:t>
            </w:r>
          </w:p>
        </w:tc>
      </w:tr>
      <w:tr w:rsidR="00DD19A6">
        <w:trPr>
          <w:trHeight w:val="5301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4" w:firstLine="567"/>
              <w:jc w:val="left"/>
            </w:pPr>
            <w:proofErr w:type="spellStart"/>
            <w:r>
              <w:lastRenderedPageBreak/>
              <w:t>Сформированность</w:t>
            </w:r>
            <w:proofErr w:type="spellEnd"/>
            <w:r>
              <w:t xml:space="preserve"> коммуникативного потенциала личности и её зависимость от </w:t>
            </w:r>
            <w:proofErr w:type="spellStart"/>
            <w:r>
              <w:t>сформированности</w:t>
            </w:r>
            <w:proofErr w:type="spellEnd"/>
            <w:r>
              <w:t xml:space="preserve"> общешкольного коллектива.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32" w:line="259" w:lineRule="auto"/>
              <w:ind w:left="10" w:firstLine="0"/>
              <w:jc w:val="left"/>
            </w:pPr>
            <w:r>
              <w:t xml:space="preserve">1.Коммуникабельность. </w:t>
            </w:r>
          </w:p>
          <w:p w:rsidR="00DD19A6" w:rsidRDefault="001A166B">
            <w:pPr>
              <w:spacing w:after="0" w:line="259" w:lineRule="auto"/>
              <w:ind w:left="10" w:firstLine="0"/>
              <w:jc w:val="left"/>
            </w:pPr>
            <w:r>
              <w:t xml:space="preserve">2.Знание этикета. </w:t>
            </w:r>
          </w:p>
          <w:p w:rsidR="00DD19A6" w:rsidRDefault="001A166B">
            <w:pPr>
              <w:spacing w:after="0" w:line="285" w:lineRule="auto"/>
              <w:ind w:left="10" w:firstLine="0"/>
              <w:jc w:val="left"/>
            </w:pPr>
            <w:r>
              <w:t xml:space="preserve">3.Комфортность ребёнка в школе. </w:t>
            </w:r>
          </w:p>
          <w:p w:rsidR="00DD19A6" w:rsidRDefault="001A166B">
            <w:pPr>
              <w:spacing w:after="0" w:line="264" w:lineRule="auto"/>
              <w:ind w:left="10" w:firstLine="0"/>
              <w:jc w:val="left"/>
            </w:pPr>
            <w:r>
              <w:t xml:space="preserve">4.Сформированность совместной деятельности. </w:t>
            </w:r>
          </w:p>
          <w:p w:rsidR="00DD19A6" w:rsidRDefault="001A166B">
            <w:pPr>
              <w:spacing w:after="0" w:line="264" w:lineRule="auto"/>
              <w:ind w:left="10" w:firstLine="0"/>
              <w:jc w:val="left"/>
            </w:pPr>
            <w:r>
              <w:t xml:space="preserve">5.Взаимодействиесо взрослыми, родителями, педагогами. </w:t>
            </w:r>
          </w:p>
          <w:p w:rsidR="00DD19A6" w:rsidRDefault="001A166B">
            <w:pPr>
              <w:spacing w:after="0" w:line="259" w:lineRule="auto"/>
              <w:ind w:left="10" w:firstLine="0"/>
              <w:jc w:val="left"/>
            </w:pPr>
            <w:r>
              <w:t xml:space="preserve">6.Соблюдение социальных и этических норм.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65" w:lineRule="auto"/>
              <w:ind w:left="14" w:right="111" w:firstLine="0"/>
            </w:pPr>
            <w:r>
              <w:t xml:space="preserve">1.Методика выявления коммуникативных </w:t>
            </w:r>
            <w:proofErr w:type="gramStart"/>
            <w:r>
              <w:t xml:space="preserve">склонностей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>обучающегося</w:t>
            </w:r>
            <w:proofErr w:type="gramEnd"/>
            <w:r>
              <w:t xml:space="preserve"> . </w:t>
            </w:r>
          </w:p>
          <w:p w:rsidR="00DD19A6" w:rsidRDefault="001A166B">
            <w:pPr>
              <w:spacing w:after="0" w:line="286" w:lineRule="auto"/>
              <w:ind w:left="14" w:firstLine="0"/>
              <w:jc w:val="left"/>
            </w:pPr>
            <w:r>
              <w:t xml:space="preserve">2. Педагогическое наблюдение. </w:t>
            </w:r>
          </w:p>
          <w:p w:rsidR="00DD19A6" w:rsidRDefault="001A166B">
            <w:pPr>
              <w:spacing w:after="0" w:line="259" w:lineRule="auto"/>
              <w:ind w:left="14" w:firstLine="0"/>
              <w:jc w:val="left"/>
            </w:pPr>
            <w:r>
              <w:t xml:space="preserve">3 Методика </w:t>
            </w:r>
            <w:proofErr w:type="spellStart"/>
            <w:r>
              <w:t>А.А.Андреева</w:t>
            </w:r>
            <w:proofErr w:type="spellEnd"/>
            <w:r>
              <w:t xml:space="preserve"> </w:t>
            </w:r>
          </w:p>
          <w:p w:rsidR="00DD19A6" w:rsidRDefault="001A166B">
            <w:pPr>
              <w:spacing w:after="0" w:line="258" w:lineRule="auto"/>
              <w:ind w:left="14" w:firstLine="0"/>
              <w:jc w:val="left"/>
            </w:pPr>
            <w:r>
              <w:t xml:space="preserve">«Изучение удовлетворённости обучающегося школьной жизнью». </w:t>
            </w:r>
          </w:p>
          <w:p w:rsidR="00DD19A6" w:rsidRDefault="001A166B">
            <w:pPr>
              <w:spacing w:after="0" w:line="246" w:lineRule="auto"/>
              <w:ind w:left="14" w:firstLine="0"/>
              <w:jc w:val="left"/>
            </w:pPr>
            <w:r>
              <w:t xml:space="preserve">4.Методики «Наши отношения», </w:t>
            </w:r>
          </w:p>
          <w:p w:rsidR="00DD19A6" w:rsidRDefault="001A166B">
            <w:pPr>
              <w:spacing w:after="6" w:line="282" w:lineRule="auto"/>
              <w:ind w:left="14" w:firstLine="0"/>
            </w:pPr>
            <w:r>
              <w:t xml:space="preserve">«Психологическая атмосфера в коллективе». </w:t>
            </w:r>
          </w:p>
          <w:p w:rsidR="00DD19A6" w:rsidRDefault="001A166B">
            <w:pPr>
              <w:spacing w:after="37" w:line="259" w:lineRule="auto"/>
              <w:ind w:left="14" w:firstLine="0"/>
            </w:pPr>
            <w:r>
              <w:t xml:space="preserve">5.Анкета «Ты и твоя школа». </w:t>
            </w:r>
          </w:p>
          <w:p w:rsidR="00DD19A6" w:rsidRDefault="001A166B">
            <w:pPr>
              <w:spacing w:after="0" w:line="259" w:lineRule="auto"/>
              <w:ind w:left="14" w:firstLine="0"/>
              <w:jc w:val="left"/>
            </w:pPr>
            <w:r>
              <w:t xml:space="preserve">6.Наблюдения педагогов. </w:t>
            </w:r>
          </w:p>
        </w:tc>
      </w:tr>
      <w:tr w:rsidR="00DD19A6">
        <w:trPr>
          <w:trHeight w:val="3976"/>
        </w:trPr>
        <w:tc>
          <w:tcPr>
            <w:tcW w:w="31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4" w:firstLine="567"/>
              <w:jc w:val="left"/>
            </w:pPr>
            <w:proofErr w:type="spellStart"/>
            <w:r>
              <w:t>Сформированность</w:t>
            </w:r>
            <w:proofErr w:type="spellEnd"/>
            <w:r>
              <w:t xml:space="preserve"> нравственного, эстетического потенциала </w:t>
            </w:r>
            <w:proofErr w:type="spellStart"/>
            <w:r>
              <w:t>обучащегося</w:t>
            </w:r>
            <w:proofErr w:type="spellEnd"/>
            <w:r>
              <w:t xml:space="preserve">.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19A6" w:rsidRDefault="001A166B">
            <w:pPr>
              <w:spacing w:after="30" w:line="264" w:lineRule="auto"/>
              <w:ind w:left="10" w:firstLine="0"/>
              <w:jc w:val="left"/>
            </w:pPr>
            <w:r>
              <w:t xml:space="preserve">1.Нравственная направленность личности. </w:t>
            </w:r>
          </w:p>
          <w:p w:rsidR="00DD19A6" w:rsidRDefault="001A166B">
            <w:pPr>
              <w:spacing w:after="41" w:line="255" w:lineRule="auto"/>
              <w:ind w:left="10" w:right="26" w:firstLine="0"/>
              <w:jc w:val="left"/>
            </w:pPr>
            <w:r>
              <w:t xml:space="preserve"> 2.Сформированность отношений ребёнка к Родине, обществу, семье, школе, себе, природе, труду. </w:t>
            </w:r>
          </w:p>
          <w:p w:rsidR="00DD19A6" w:rsidRDefault="001A166B">
            <w:pPr>
              <w:spacing w:after="0" w:line="259" w:lineRule="auto"/>
              <w:ind w:left="10" w:firstLine="0"/>
              <w:jc w:val="left"/>
            </w:pPr>
            <w:r>
              <w:t xml:space="preserve"> 3.Развитость чувства прекрасного. </w:t>
            </w:r>
          </w:p>
        </w:tc>
        <w:tc>
          <w:tcPr>
            <w:tcW w:w="37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84" w:lineRule="auto"/>
              <w:ind w:left="14" w:hanging="14"/>
              <w:jc w:val="left"/>
            </w:pPr>
            <w:r>
              <w:t xml:space="preserve">1.Тест </w:t>
            </w:r>
            <w:proofErr w:type="spellStart"/>
            <w:r>
              <w:t>Н.Е.Щурковой</w:t>
            </w:r>
            <w:proofErr w:type="spellEnd"/>
            <w:r>
              <w:t xml:space="preserve"> «Размышляем о </w:t>
            </w:r>
            <w:proofErr w:type="gramStart"/>
            <w:r>
              <w:t>жизненном  опыте</w:t>
            </w:r>
            <w:proofErr w:type="gramEnd"/>
            <w:r>
              <w:t xml:space="preserve">». </w:t>
            </w:r>
          </w:p>
          <w:p w:rsidR="00DD19A6" w:rsidRDefault="001A166B">
            <w:pPr>
              <w:spacing w:after="0" w:line="261" w:lineRule="auto"/>
              <w:ind w:left="14" w:hanging="14"/>
              <w:jc w:val="left"/>
            </w:pPr>
            <w:r>
              <w:t xml:space="preserve">2.Методика </w:t>
            </w:r>
            <w:proofErr w:type="spellStart"/>
            <w:r>
              <w:t>С.М.Петровой</w:t>
            </w:r>
            <w:proofErr w:type="spellEnd"/>
            <w:r>
              <w:t xml:space="preserve"> «Русские пословицы», методики «Репка» («Что во мне выросло»), «Золотая рыбка», «</w:t>
            </w:r>
            <w:proofErr w:type="spellStart"/>
            <w:r>
              <w:t>Цветиксемицветик</w:t>
            </w:r>
            <w:proofErr w:type="spellEnd"/>
            <w:r>
              <w:t xml:space="preserve">». </w:t>
            </w:r>
          </w:p>
          <w:p w:rsidR="00DD19A6" w:rsidRDefault="001A166B">
            <w:pPr>
              <w:spacing w:after="0" w:line="259" w:lineRule="auto"/>
              <w:ind w:left="14" w:hanging="14"/>
              <w:jc w:val="left"/>
            </w:pPr>
            <w:r>
              <w:t xml:space="preserve">3.Методики «Недописанный тезис», «Ситуация свободного выбора». </w:t>
            </w:r>
          </w:p>
        </w:tc>
      </w:tr>
    </w:tbl>
    <w:p w:rsidR="00DD19A6" w:rsidRDefault="001A166B">
      <w:pPr>
        <w:spacing w:after="0" w:line="259" w:lineRule="auto"/>
        <w:ind w:left="567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:rsidR="00DD19A6" w:rsidRDefault="001A166B" w:rsidP="00E6157F">
      <w:pPr>
        <w:spacing w:after="32" w:line="259" w:lineRule="auto"/>
        <w:ind w:left="0" w:firstLine="0"/>
        <w:jc w:val="left"/>
      </w:pPr>
      <w:r>
        <w:rPr>
          <w:b/>
          <w:i/>
        </w:rPr>
        <w:t xml:space="preserve"> Возможные методы и методики мониторинга</w:t>
      </w:r>
      <w:r>
        <w:t xml:space="preserve"> </w:t>
      </w:r>
    </w:p>
    <w:p w:rsidR="00DD19A6" w:rsidRDefault="001A166B">
      <w:pPr>
        <w:numPr>
          <w:ilvl w:val="0"/>
          <w:numId w:val="10"/>
        </w:numPr>
        <w:spacing w:after="37"/>
        <w:ind w:right="112"/>
      </w:pPr>
      <w:r>
        <w:t xml:space="preserve">Методика выявления организаторских и коммуникативных склонностей (по В.В.  Синявскому и Б. А. </w:t>
      </w:r>
      <w:proofErr w:type="spellStart"/>
      <w:r>
        <w:t>Федоришину</w:t>
      </w:r>
      <w:proofErr w:type="spellEnd"/>
      <w:r>
        <w:t xml:space="preserve">)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Методика-тест «Тактика взаимодействия» (по А. </w:t>
      </w:r>
      <w:proofErr w:type="spellStart"/>
      <w:r>
        <w:t>Криулиной</w:t>
      </w:r>
      <w:proofErr w:type="spellEnd"/>
      <w:r>
        <w:t xml:space="preserve">)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«Мы - коллектив? Мы - коллектив... Мы - коллектив!» </w:t>
      </w:r>
    </w:p>
    <w:p w:rsidR="00DD19A6" w:rsidRDefault="001A166B">
      <w:pPr>
        <w:spacing w:after="35"/>
        <w:ind w:left="-15" w:right="112" w:firstLine="0"/>
      </w:pPr>
      <w:r>
        <w:t xml:space="preserve">(стадии развития коллектива) </w:t>
      </w:r>
    </w:p>
    <w:p w:rsidR="00DD19A6" w:rsidRDefault="001A166B">
      <w:pPr>
        <w:numPr>
          <w:ilvl w:val="0"/>
          <w:numId w:val="10"/>
        </w:numPr>
        <w:ind w:right="112"/>
      </w:pPr>
      <w:proofErr w:type="gramStart"/>
      <w:r>
        <w:t>Методика  «</w:t>
      </w:r>
      <w:proofErr w:type="gramEnd"/>
      <w:r>
        <w:t xml:space="preserve">Какой   у   нас   коллектив?»   (по А.Н. </w:t>
      </w:r>
      <w:proofErr w:type="spellStart"/>
      <w:r>
        <w:t>Лутошкину</w:t>
      </w:r>
      <w:proofErr w:type="spellEnd"/>
      <w:r>
        <w:t xml:space="preserve">)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«Наши отношения»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«Творческие задания»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Игра «Лидер» </w:t>
      </w:r>
    </w:p>
    <w:p w:rsidR="00DD19A6" w:rsidRDefault="001A166B">
      <w:pPr>
        <w:numPr>
          <w:ilvl w:val="0"/>
          <w:numId w:val="10"/>
        </w:numPr>
        <w:spacing w:after="34"/>
        <w:ind w:right="112"/>
      </w:pPr>
      <w:r>
        <w:lastRenderedPageBreak/>
        <w:t xml:space="preserve">Методика «Выявление мотивов участия обучающихся в делах классного и общественного коллективов»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Социометрия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«Психологическая атмосфера в коллективе»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«Сочинения обучающихся»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Игровая методика «Мишень»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определения лидера </w:t>
      </w:r>
    </w:p>
    <w:p w:rsidR="00DD19A6" w:rsidRDefault="001A166B">
      <w:pPr>
        <w:numPr>
          <w:ilvl w:val="0"/>
          <w:numId w:val="10"/>
        </w:numPr>
        <w:spacing w:after="38"/>
        <w:ind w:right="112"/>
      </w:pPr>
      <w:r>
        <w:t xml:space="preserve">Методики: «Психологический климат коллектива», «Индекс групповой сплоченности»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«Эмоционально-психологический климат»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Характеристика   психологического   климата коллектива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изучения мотивации межличностных выборов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«Лесенка»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   диагностики     организованности коллектива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Игровая методика «Лидер»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«Творческий коллектив»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определения уровня развития самоуправления </w:t>
      </w:r>
    </w:p>
    <w:p w:rsidR="00DD19A6" w:rsidRDefault="001A166B">
      <w:pPr>
        <w:numPr>
          <w:ilvl w:val="0"/>
          <w:numId w:val="10"/>
        </w:numPr>
        <w:ind w:right="112"/>
      </w:pPr>
      <w:proofErr w:type="spellStart"/>
      <w:r>
        <w:t>Цветопись</w:t>
      </w:r>
      <w:proofErr w:type="spellEnd"/>
      <w:r>
        <w:t xml:space="preserve"> (по А.Н. </w:t>
      </w:r>
      <w:proofErr w:type="spellStart"/>
      <w:r>
        <w:t>Лутошкину</w:t>
      </w:r>
      <w:proofErr w:type="spellEnd"/>
      <w:r>
        <w:t xml:space="preserve">) </w:t>
      </w:r>
    </w:p>
    <w:p w:rsidR="00DD19A6" w:rsidRDefault="001A166B" w:rsidP="005C2AAF">
      <w:pPr>
        <w:numPr>
          <w:ilvl w:val="0"/>
          <w:numId w:val="10"/>
        </w:numPr>
        <w:spacing w:after="40"/>
        <w:ind w:left="-15" w:right="112" w:firstLine="0"/>
      </w:pPr>
      <w:r>
        <w:t>Методика</w:t>
      </w:r>
      <w:proofErr w:type="gramStart"/>
      <w:r>
        <w:t xml:space="preserve">   «</w:t>
      </w:r>
      <w:proofErr w:type="gramEnd"/>
      <w:r>
        <w:t xml:space="preserve">Определение   уровня   развития классной группы» (по А.Н. </w:t>
      </w:r>
      <w:proofErr w:type="spellStart"/>
      <w:r>
        <w:t>Лутошкину</w:t>
      </w:r>
      <w:proofErr w:type="spellEnd"/>
      <w:r>
        <w:t xml:space="preserve">)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Методика «Ребячья мозаика»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Комплекс методик и методов диагностирования воспитанности детей </w:t>
      </w:r>
    </w:p>
    <w:p w:rsidR="00DD19A6" w:rsidRDefault="001A166B" w:rsidP="00DC57C6">
      <w:pPr>
        <w:spacing w:after="31" w:line="259" w:lineRule="auto"/>
        <w:ind w:left="567" w:firstLine="0"/>
        <w:jc w:val="left"/>
      </w:pPr>
      <w:r>
        <w:rPr>
          <w:b/>
        </w:rPr>
        <w:t xml:space="preserve"> </w:t>
      </w:r>
      <w:r>
        <w:t xml:space="preserve"> </w:t>
      </w:r>
      <w:r>
        <w:rPr>
          <w:b/>
        </w:rPr>
        <w:t>Показатели эффективности внеурочной деятельности:</w:t>
      </w:r>
      <w:r>
        <w:t xml:space="preserve"> </w:t>
      </w:r>
    </w:p>
    <w:p w:rsidR="00DD19A6" w:rsidRDefault="001A166B">
      <w:pPr>
        <w:numPr>
          <w:ilvl w:val="0"/>
          <w:numId w:val="10"/>
        </w:numPr>
        <w:spacing w:after="35"/>
        <w:ind w:right="112"/>
      </w:pPr>
      <w:r>
        <w:t xml:space="preserve">достижение всех трех </w:t>
      </w:r>
      <w:proofErr w:type="gramStart"/>
      <w:r>
        <w:t>уровней  результатов</w:t>
      </w:r>
      <w:proofErr w:type="gramEnd"/>
      <w:r>
        <w:t xml:space="preserve"> внеурочной деятельности будет свидетельствовать об её эффективности;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комфортность ребёнка в школьной среде;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удовлетворённость ребёнка внеурочной деятельностью; </w:t>
      </w:r>
    </w:p>
    <w:p w:rsidR="00DD19A6" w:rsidRDefault="001A166B">
      <w:pPr>
        <w:numPr>
          <w:ilvl w:val="0"/>
          <w:numId w:val="10"/>
        </w:numPr>
        <w:spacing w:after="36"/>
        <w:ind w:right="112"/>
      </w:pPr>
      <w:r>
        <w:t xml:space="preserve">творческая активность ребёнка: участие в конкурсах, соревнованиях, муниципальных, региональных, всероссийских мероприятиях;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рост призовых мест за </w:t>
      </w:r>
      <w:proofErr w:type="gramStart"/>
      <w:r>
        <w:t>участие  в</w:t>
      </w:r>
      <w:proofErr w:type="gramEnd"/>
      <w:r>
        <w:t xml:space="preserve"> конкурсах различных уровней; </w:t>
      </w:r>
    </w:p>
    <w:p w:rsidR="00DD19A6" w:rsidRDefault="001A166B">
      <w:pPr>
        <w:numPr>
          <w:ilvl w:val="0"/>
          <w:numId w:val="10"/>
        </w:numPr>
        <w:ind w:right="112"/>
      </w:pPr>
      <w:r>
        <w:t xml:space="preserve">сохранение и укрепление здоровья обучающихся; </w:t>
      </w:r>
    </w:p>
    <w:p w:rsidR="00D61079" w:rsidRDefault="001A166B">
      <w:pPr>
        <w:numPr>
          <w:ilvl w:val="0"/>
          <w:numId w:val="10"/>
        </w:numPr>
        <w:spacing w:after="4" w:line="265" w:lineRule="auto"/>
        <w:ind w:right="112"/>
      </w:pPr>
      <w:r>
        <w:t>удовлетворённость родителей внеурочной деятельностью образовательной организации;</w:t>
      </w:r>
    </w:p>
    <w:p w:rsidR="00DD19A6" w:rsidRDefault="001A166B" w:rsidP="00D61079">
      <w:pPr>
        <w:spacing w:after="4" w:line="265" w:lineRule="auto"/>
        <w:ind w:left="1124" w:right="112" w:firstLine="0"/>
      </w:pPr>
      <w:r>
        <w:t xml:space="preserve"> </w:t>
      </w: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укрепление связи семьи и школы. </w:t>
      </w:r>
    </w:p>
    <w:p w:rsidR="00DD19A6" w:rsidRDefault="001A166B">
      <w:pPr>
        <w:spacing w:after="25" w:line="259" w:lineRule="auto"/>
        <w:ind w:left="567" w:firstLine="0"/>
        <w:jc w:val="left"/>
      </w:pPr>
      <w:r>
        <w:t xml:space="preserve"> </w:t>
      </w:r>
    </w:p>
    <w:p w:rsidR="00DD19A6" w:rsidRDefault="001A166B" w:rsidP="00DC57C6">
      <w:pPr>
        <w:spacing w:after="0" w:line="360" w:lineRule="auto"/>
        <w:ind w:left="0" w:hanging="10"/>
      </w:pPr>
      <w:r>
        <w:rPr>
          <w:b/>
        </w:rPr>
        <w:t xml:space="preserve">            Организация контроля за внеурочной деятельностью</w:t>
      </w:r>
      <w:r>
        <w:t xml:space="preserve"> </w:t>
      </w:r>
    </w:p>
    <w:p w:rsidR="00DD19A6" w:rsidRDefault="001A166B" w:rsidP="00DC57C6">
      <w:pPr>
        <w:spacing w:after="0" w:line="360" w:lineRule="auto"/>
        <w:ind w:left="0"/>
      </w:pPr>
      <w:r>
        <w:lastRenderedPageBreak/>
        <w:t xml:space="preserve">Для успешной реализации любой деятельности необходимы своевременное планирование, контроль и корректировка, анализ достигнутых результатов. Контроль результативности и эффективности внеурочной деятельности осуществляется через проведение мониторинговых исследований, диагностику обучающихся, педагогов и родителей. </w:t>
      </w:r>
    </w:p>
    <w:p w:rsidR="00DD19A6" w:rsidRDefault="001A166B" w:rsidP="00DC57C6">
      <w:pPr>
        <w:spacing w:after="0" w:line="360" w:lineRule="auto"/>
        <w:ind w:left="0"/>
      </w:pPr>
      <w:r>
        <w:t xml:space="preserve">Первым предметом диагностики результативности внеурочной деятельности является анализ ее общего состояния. При этом следует рассмотреть следующие аспекты: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включенность </w:t>
      </w:r>
      <w:proofErr w:type="gramStart"/>
      <w:r>
        <w:t>обучающихся  в</w:t>
      </w:r>
      <w:proofErr w:type="gramEnd"/>
      <w:r>
        <w:t xml:space="preserve"> систему внеурочной деятельности;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соответствие содержания и способов организации внеурочной деятельности принципам системы;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ресурсная обеспеченность процесса функционирования системы внеурочной деятельности обучающихся. </w:t>
      </w:r>
    </w:p>
    <w:p w:rsidR="00DD19A6" w:rsidRDefault="001A166B" w:rsidP="00DC57C6">
      <w:pPr>
        <w:spacing w:after="0" w:line="360" w:lineRule="auto"/>
        <w:ind w:left="0"/>
      </w:pPr>
      <w:r>
        <w:t xml:space="preserve">   Для осуществления анализа включенности </w:t>
      </w:r>
      <w:proofErr w:type="gramStart"/>
      <w:r>
        <w:t>обучающихся  в</w:t>
      </w:r>
      <w:proofErr w:type="gramEnd"/>
      <w:r>
        <w:t xml:space="preserve"> систему внеурочной деятельности необходимо обладать систематизированной информацией о занятости обучающихся во внеурочное время. Для этого используется бланк, который заполняется классным руководителем. Таблица позволяет педагогу систематизировать сведения о занятости обучающихся, о наиболее популярных видах внеурочной деятельности, об активности детей. </w:t>
      </w:r>
    </w:p>
    <w:p w:rsidR="00DD19A6" w:rsidRDefault="001A166B" w:rsidP="00DC57C6">
      <w:pPr>
        <w:spacing w:after="0" w:line="360" w:lineRule="auto"/>
        <w:ind w:left="0"/>
      </w:pPr>
      <w:r>
        <w:t xml:space="preserve">Для анализа данных показателей можно использовать педагогическое наблюдение, анкетирование, беседу, метод экспертной оценки и самооценки. </w:t>
      </w:r>
    </w:p>
    <w:p w:rsidR="00DD19A6" w:rsidRDefault="001A166B" w:rsidP="00DC57C6">
      <w:pPr>
        <w:spacing w:after="0" w:line="360" w:lineRule="auto"/>
        <w:ind w:left="0"/>
      </w:pPr>
      <w:r>
        <w:t xml:space="preserve"> При анализе ресурсов важно выявить недостатки и проблемы ресурсного обеспечения, пути и способы их устранения. Рассматриваются позиции: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кадровые ресурсы,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информационно-технологические,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финансовые,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материально-технические, </w:t>
      </w:r>
    </w:p>
    <w:p w:rsidR="00DD19A6" w:rsidRDefault="001A166B" w:rsidP="00DC57C6">
      <w:pPr>
        <w:numPr>
          <w:ilvl w:val="0"/>
          <w:numId w:val="11"/>
        </w:numPr>
        <w:spacing w:after="0" w:line="360" w:lineRule="auto"/>
        <w:ind w:left="0"/>
      </w:pPr>
      <w:r>
        <w:t xml:space="preserve">организационно-управленческие.  </w:t>
      </w:r>
    </w:p>
    <w:p w:rsidR="00DD19A6" w:rsidRDefault="001A166B" w:rsidP="00E6157F">
      <w:pPr>
        <w:spacing w:after="37" w:line="259" w:lineRule="auto"/>
        <w:ind w:left="567" w:firstLine="0"/>
        <w:jc w:val="left"/>
      </w:pPr>
      <w:r>
        <w:t xml:space="preserve"> </w:t>
      </w:r>
      <w:r>
        <w:rPr>
          <w:b/>
        </w:rPr>
        <w:t xml:space="preserve">Состояние системы внеурочной деятельности обучающихся </w:t>
      </w:r>
    </w:p>
    <w:tbl>
      <w:tblPr>
        <w:tblStyle w:val="TableGrid"/>
        <w:tblW w:w="10866" w:type="dxa"/>
        <w:tblInd w:w="-1080" w:type="dxa"/>
        <w:tblCellMar>
          <w:top w:w="53" w:type="dxa"/>
          <w:left w:w="110" w:type="dxa"/>
          <w:right w:w="37" w:type="dxa"/>
        </w:tblCellMar>
        <w:tblLook w:val="04A0" w:firstRow="1" w:lastRow="0" w:firstColumn="1" w:lastColumn="0" w:noHBand="0" w:noVBand="1"/>
      </w:tblPr>
      <w:tblGrid>
        <w:gridCol w:w="2780"/>
        <w:gridCol w:w="4398"/>
        <w:gridCol w:w="3688"/>
      </w:tblGrid>
      <w:tr w:rsidR="00DD19A6">
        <w:trPr>
          <w:trHeight w:val="68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0" w:right="155" w:firstLine="0"/>
              <w:jc w:val="center"/>
            </w:pPr>
            <w:r>
              <w:lastRenderedPageBreak/>
              <w:t xml:space="preserve"> </w:t>
            </w:r>
            <w:r>
              <w:rPr>
                <w:b/>
                <w:i/>
              </w:rPr>
              <w:t>Критерии</w:t>
            </w:r>
            <w:r>
              <w:t xml:space="preserve">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566" w:firstLine="0"/>
              <w:jc w:val="left"/>
            </w:pPr>
            <w:r>
              <w:rPr>
                <w:b/>
                <w:i/>
              </w:rPr>
              <w:t>Показатели</w:t>
            </w:r>
            <w:r>
              <w:t xml:space="preserve">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0" w:firstLine="567"/>
              <w:jc w:val="left"/>
            </w:pPr>
            <w:r>
              <w:rPr>
                <w:b/>
                <w:i/>
              </w:rPr>
              <w:t>Приемы и методы изучения</w:t>
            </w:r>
            <w:r>
              <w:t xml:space="preserve"> </w:t>
            </w:r>
          </w:p>
        </w:tc>
      </w:tr>
      <w:tr w:rsidR="00DD19A6">
        <w:trPr>
          <w:trHeight w:val="1633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566" w:firstLine="0"/>
              <w:jc w:val="left"/>
            </w:pPr>
            <w:r>
              <w:t xml:space="preserve">Вовлеченность </w:t>
            </w:r>
          </w:p>
          <w:p w:rsidR="00DD19A6" w:rsidRDefault="001A166B">
            <w:pPr>
              <w:spacing w:after="0" w:line="259" w:lineRule="auto"/>
              <w:ind w:left="0" w:right="73" w:firstLine="0"/>
            </w:pPr>
            <w:r>
              <w:t xml:space="preserve">обучающихся в систему внеурочной деятельности. </w:t>
            </w:r>
          </w:p>
        </w:tc>
        <w:tc>
          <w:tcPr>
            <w:tcW w:w="4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numPr>
                <w:ilvl w:val="0"/>
                <w:numId w:val="17"/>
              </w:numPr>
              <w:spacing w:after="0" w:line="279" w:lineRule="auto"/>
              <w:ind w:firstLine="0"/>
            </w:pPr>
            <w:r>
              <w:t xml:space="preserve">Охват обучающихся программами внеурочной деятельности. </w:t>
            </w:r>
          </w:p>
          <w:p w:rsidR="00DD19A6" w:rsidRDefault="001A166B">
            <w:pPr>
              <w:numPr>
                <w:ilvl w:val="0"/>
                <w:numId w:val="17"/>
              </w:numPr>
              <w:spacing w:after="24" w:line="259" w:lineRule="auto"/>
              <w:ind w:firstLine="0"/>
            </w:pPr>
            <w:r>
              <w:t xml:space="preserve">Сохранность контингента. </w:t>
            </w:r>
          </w:p>
          <w:p w:rsidR="00DD19A6" w:rsidRDefault="001A166B">
            <w:pPr>
              <w:numPr>
                <w:ilvl w:val="0"/>
                <w:numId w:val="17"/>
              </w:numPr>
              <w:spacing w:after="0" w:line="259" w:lineRule="auto"/>
              <w:ind w:firstLine="0"/>
            </w:pPr>
            <w:proofErr w:type="spellStart"/>
            <w:r>
              <w:t>Сформированность</w:t>
            </w:r>
            <w:proofErr w:type="spellEnd"/>
            <w:r>
              <w:t xml:space="preserve"> </w:t>
            </w:r>
            <w:r>
              <w:tab/>
              <w:t xml:space="preserve">активной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numPr>
                <w:ilvl w:val="0"/>
                <w:numId w:val="18"/>
              </w:numPr>
              <w:spacing w:after="6" w:line="259" w:lineRule="auto"/>
              <w:ind w:right="39" w:firstLine="34"/>
              <w:jc w:val="left"/>
            </w:pPr>
            <w:r>
              <w:t xml:space="preserve">Анализ участия обучающихся во внеурочной деятельности. </w:t>
            </w:r>
          </w:p>
          <w:p w:rsidR="00DD19A6" w:rsidRDefault="001A166B">
            <w:pPr>
              <w:numPr>
                <w:ilvl w:val="0"/>
                <w:numId w:val="18"/>
              </w:numPr>
              <w:spacing w:after="0" w:line="259" w:lineRule="auto"/>
              <w:ind w:right="39" w:firstLine="34"/>
              <w:jc w:val="left"/>
            </w:pPr>
            <w:r>
              <w:t xml:space="preserve">Педагогическое наблюдение. </w:t>
            </w:r>
          </w:p>
        </w:tc>
      </w:tr>
    </w:tbl>
    <w:p w:rsidR="00DD19A6" w:rsidRDefault="00DD19A6">
      <w:pPr>
        <w:spacing w:after="0" w:line="259" w:lineRule="auto"/>
        <w:ind w:left="-1700" w:right="11057" w:firstLine="0"/>
        <w:jc w:val="left"/>
      </w:pPr>
    </w:p>
    <w:tbl>
      <w:tblPr>
        <w:tblStyle w:val="TableGrid"/>
        <w:tblW w:w="10866" w:type="dxa"/>
        <w:tblInd w:w="-1080" w:type="dxa"/>
        <w:tblCellMar>
          <w:top w:w="21" w:type="dxa"/>
          <w:bottom w:w="2" w:type="dxa"/>
        </w:tblCellMar>
        <w:tblLook w:val="04A0" w:firstRow="1" w:lastRow="0" w:firstColumn="1" w:lastColumn="0" w:noHBand="0" w:noVBand="1"/>
      </w:tblPr>
      <w:tblGrid>
        <w:gridCol w:w="1684"/>
        <w:gridCol w:w="1095"/>
        <w:gridCol w:w="4004"/>
        <w:gridCol w:w="400"/>
        <w:gridCol w:w="3683"/>
      </w:tblGrid>
      <w:tr w:rsidR="00DD19A6">
        <w:trPr>
          <w:trHeight w:val="974"/>
        </w:trPr>
        <w:tc>
          <w:tcPr>
            <w:tcW w:w="27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3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10" w:firstLine="0"/>
              <w:jc w:val="left"/>
            </w:pPr>
            <w:r>
              <w:t xml:space="preserve">позиции </w:t>
            </w:r>
            <w:r>
              <w:tab/>
              <w:t xml:space="preserve">обучающихся </w:t>
            </w:r>
            <w:r>
              <w:tab/>
              <w:t xml:space="preserve">во внеурочной деятельности. </w:t>
            </w:r>
          </w:p>
        </w:tc>
        <w:tc>
          <w:tcPr>
            <w:tcW w:w="3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10" w:firstLine="34"/>
              <w:jc w:val="left"/>
            </w:pPr>
            <w:r>
              <w:t xml:space="preserve">3.                Метод незаконченного предложения. </w:t>
            </w:r>
          </w:p>
        </w:tc>
      </w:tr>
      <w:tr w:rsidR="00DD19A6">
        <w:trPr>
          <w:trHeight w:val="4854"/>
        </w:trPr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18" w:line="259" w:lineRule="auto"/>
              <w:ind w:left="677" w:firstLine="0"/>
              <w:jc w:val="left"/>
            </w:pPr>
            <w:r>
              <w:t xml:space="preserve">Соответствие </w:t>
            </w:r>
          </w:p>
          <w:p w:rsidR="00DD19A6" w:rsidRDefault="001A166B">
            <w:pPr>
              <w:tabs>
                <w:tab w:val="center" w:pos="817"/>
                <w:tab w:val="center" w:pos="2598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содержания </w:t>
            </w:r>
            <w:r>
              <w:tab/>
              <w:t xml:space="preserve">и </w:t>
            </w:r>
          </w:p>
          <w:p w:rsidR="00DD19A6" w:rsidRDefault="001A166B">
            <w:pPr>
              <w:spacing w:after="0" w:line="259" w:lineRule="auto"/>
              <w:ind w:left="110" w:right="14" w:firstLine="0"/>
              <w:jc w:val="left"/>
            </w:pPr>
            <w:r>
              <w:t xml:space="preserve">способов организации внеурочной деятельности принципам системы. 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19A6" w:rsidRDefault="001A166B">
            <w:pPr>
              <w:numPr>
                <w:ilvl w:val="0"/>
                <w:numId w:val="19"/>
              </w:numPr>
              <w:spacing w:after="28" w:line="259" w:lineRule="auto"/>
              <w:ind w:firstLine="0"/>
              <w:jc w:val="left"/>
            </w:pPr>
            <w:r>
              <w:t xml:space="preserve">Гуманистическая </w:t>
            </w:r>
          </w:p>
          <w:p w:rsidR="00DD19A6" w:rsidRDefault="001A166B">
            <w:pPr>
              <w:spacing w:after="3" w:line="259" w:lineRule="auto"/>
              <w:ind w:left="110" w:firstLine="0"/>
              <w:jc w:val="left"/>
            </w:pPr>
            <w:r>
              <w:t xml:space="preserve">направленность деятельности. </w:t>
            </w:r>
          </w:p>
          <w:p w:rsidR="00DD19A6" w:rsidRDefault="001A166B">
            <w:pPr>
              <w:numPr>
                <w:ilvl w:val="0"/>
                <w:numId w:val="19"/>
              </w:numPr>
              <w:spacing w:after="7" w:line="259" w:lineRule="auto"/>
              <w:ind w:firstLine="0"/>
              <w:jc w:val="left"/>
            </w:pPr>
            <w:r>
              <w:t xml:space="preserve">Системность </w:t>
            </w:r>
          </w:p>
          <w:p w:rsidR="00DD19A6" w:rsidRDefault="001A166B">
            <w:pPr>
              <w:spacing w:after="0" w:line="284" w:lineRule="auto"/>
              <w:ind w:left="110" w:right="-275" w:firstLine="0"/>
              <w:jc w:val="left"/>
            </w:pPr>
            <w:r>
              <w:t xml:space="preserve">организации </w:t>
            </w:r>
            <w:r>
              <w:tab/>
              <w:t xml:space="preserve">внеурочной деятельности. </w:t>
            </w:r>
          </w:p>
          <w:p w:rsidR="00DD19A6" w:rsidRDefault="001A166B">
            <w:pPr>
              <w:numPr>
                <w:ilvl w:val="0"/>
                <w:numId w:val="19"/>
              </w:numPr>
              <w:spacing w:line="259" w:lineRule="auto"/>
              <w:ind w:firstLine="0"/>
              <w:jc w:val="left"/>
            </w:pPr>
            <w:r>
              <w:t xml:space="preserve">Вариативность видов, форм и способов организации внеурочной деятельности. </w:t>
            </w:r>
          </w:p>
          <w:p w:rsidR="00DD19A6" w:rsidRDefault="001A166B">
            <w:pPr>
              <w:numPr>
                <w:ilvl w:val="0"/>
                <w:numId w:val="19"/>
              </w:numPr>
              <w:spacing w:after="7" w:line="259" w:lineRule="auto"/>
              <w:ind w:firstLine="0"/>
              <w:jc w:val="left"/>
            </w:pPr>
            <w:r>
              <w:t xml:space="preserve">Направленность </w:t>
            </w:r>
          </w:p>
          <w:p w:rsidR="00DD19A6" w:rsidRDefault="001A166B">
            <w:pPr>
              <w:spacing w:after="0" w:line="285" w:lineRule="auto"/>
              <w:ind w:left="110" w:firstLine="0"/>
              <w:jc w:val="left"/>
            </w:pPr>
            <w:r>
              <w:t xml:space="preserve">деятельности </w:t>
            </w:r>
            <w:r>
              <w:tab/>
              <w:t xml:space="preserve">на </w:t>
            </w:r>
            <w:r>
              <w:tab/>
              <w:t xml:space="preserve">развитие появление творчества. </w:t>
            </w:r>
          </w:p>
          <w:p w:rsidR="00DD19A6" w:rsidRDefault="001A166B">
            <w:pPr>
              <w:numPr>
                <w:ilvl w:val="0"/>
                <w:numId w:val="19"/>
              </w:numPr>
              <w:spacing w:after="8" w:line="259" w:lineRule="auto"/>
              <w:ind w:firstLine="0"/>
              <w:jc w:val="left"/>
            </w:pPr>
            <w:r>
              <w:t xml:space="preserve">Ориентация </w:t>
            </w:r>
          </w:p>
          <w:p w:rsidR="00DD19A6" w:rsidRDefault="001A166B">
            <w:pPr>
              <w:spacing w:after="0" w:line="259" w:lineRule="auto"/>
              <w:ind w:left="110" w:firstLine="0"/>
              <w:jc w:val="left"/>
            </w:pPr>
            <w:r>
              <w:t xml:space="preserve">внеурочной </w:t>
            </w:r>
            <w:r>
              <w:tab/>
              <w:t xml:space="preserve">деятельности формирование </w:t>
            </w:r>
            <w:r>
              <w:tab/>
              <w:t xml:space="preserve">успешности социальной значимости. 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DD19A6" w:rsidRDefault="001A166B">
            <w:pPr>
              <w:spacing w:after="622" w:line="259" w:lineRule="auto"/>
              <w:ind w:left="124" w:firstLine="0"/>
              <w:jc w:val="left"/>
            </w:pPr>
            <w:r>
              <w:t xml:space="preserve">и </w:t>
            </w:r>
          </w:p>
          <w:p w:rsidR="00DD19A6" w:rsidRDefault="001A166B">
            <w:pPr>
              <w:spacing w:after="0" w:line="259" w:lineRule="auto"/>
              <w:ind w:left="0" w:right="115" w:firstLine="0"/>
              <w:jc w:val="right"/>
            </w:pPr>
            <w:r>
              <w:t xml:space="preserve">на и </w:t>
            </w: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numPr>
                <w:ilvl w:val="0"/>
                <w:numId w:val="20"/>
              </w:numPr>
              <w:spacing w:after="0" w:line="278" w:lineRule="auto"/>
              <w:ind w:right="15" w:firstLine="34"/>
              <w:jc w:val="left"/>
            </w:pPr>
            <w:r>
              <w:t xml:space="preserve">Метод экспертной оценки. </w:t>
            </w:r>
          </w:p>
          <w:p w:rsidR="00DD19A6" w:rsidRDefault="001A166B">
            <w:pPr>
              <w:numPr>
                <w:ilvl w:val="0"/>
                <w:numId w:val="20"/>
              </w:numPr>
              <w:spacing w:after="0" w:line="278" w:lineRule="auto"/>
              <w:ind w:right="15" w:firstLine="34"/>
              <w:jc w:val="left"/>
            </w:pPr>
            <w:r>
              <w:t xml:space="preserve">Методы индивидуальной и групповой оценки. </w:t>
            </w:r>
          </w:p>
          <w:p w:rsidR="00DD19A6" w:rsidRDefault="001A166B">
            <w:pPr>
              <w:numPr>
                <w:ilvl w:val="0"/>
                <w:numId w:val="20"/>
              </w:numPr>
              <w:spacing w:after="21" w:line="259" w:lineRule="auto"/>
              <w:ind w:right="15" w:firstLine="34"/>
              <w:jc w:val="left"/>
            </w:pPr>
            <w:r>
              <w:t xml:space="preserve">Анкетирование. </w:t>
            </w:r>
          </w:p>
          <w:p w:rsidR="00DD19A6" w:rsidRDefault="001A166B">
            <w:pPr>
              <w:numPr>
                <w:ilvl w:val="0"/>
                <w:numId w:val="20"/>
              </w:numPr>
              <w:spacing w:after="0" w:line="259" w:lineRule="auto"/>
              <w:ind w:right="15" w:firstLine="34"/>
              <w:jc w:val="left"/>
            </w:pPr>
            <w:r>
              <w:t xml:space="preserve">Педагогическое наблюдение. </w:t>
            </w:r>
          </w:p>
        </w:tc>
      </w:tr>
      <w:tr w:rsidR="00DD19A6">
        <w:trPr>
          <w:trHeight w:val="3241"/>
        </w:trPr>
        <w:tc>
          <w:tcPr>
            <w:tcW w:w="2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spacing w:after="0" w:line="259" w:lineRule="auto"/>
              <w:ind w:left="110" w:firstLine="566"/>
              <w:jc w:val="left"/>
            </w:pPr>
            <w:r>
              <w:t xml:space="preserve">Ресурсная обеспеченность процесса функционирования системы внеурочной деятельности. </w:t>
            </w:r>
          </w:p>
        </w:tc>
        <w:tc>
          <w:tcPr>
            <w:tcW w:w="4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D19A6" w:rsidRDefault="001A166B">
            <w:pPr>
              <w:numPr>
                <w:ilvl w:val="0"/>
                <w:numId w:val="21"/>
              </w:numPr>
              <w:spacing w:after="0" w:line="279" w:lineRule="auto"/>
              <w:ind w:firstLine="0"/>
              <w:jc w:val="left"/>
            </w:pPr>
            <w:r>
              <w:t xml:space="preserve">Обеспеченность кадровыми ресурсами. </w:t>
            </w:r>
          </w:p>
          <w:p w:rsidR="00DD19A6" w:rsidRDefault="001A166B">
            <w:pPr>
              <w:numPr>
                <w:ilvl w:val="0"/>
                <w:numId w:val="21"/>
              </w:numPr>
              <w:spacing w:after="0" w:line="279" w:lineRule="auto"/>
              <w:ind w:firstLine="0"/>
              <w:jc w:val="left"/>
            </w:pPr>
            <w:r>
              <w:t>Обеспеченность информационно</w:t>
            </w:r>
            <w:r w:rsidR="00E6157F">
              <w:t>-</w:t>
            </w:r>
            <w:r>
              <w:t xml:space="preserve">технологическими ресурсами. </w:t>
            </w:r>
          </w:p>
          <w:p w:rsidR="00DD19A6" w:rsidRDefault="001A166B">
            <w:pPr>
              <w:numPr>
                <w:ilvl w:val="0"/>
                <w:numId w:val="21"/>
              </w:numPr>
              <w:spacing w:after="0" w:line="279" w:lineRule="auto"/>
              <w:ind w:firstLine="0"/>
              <w:jc w:val="left"/>
            </w:pPr>
            <w:r>
              <w:t xml:space="preserve">Обеспеченность финансовыми ресурсами. </w:t>
            </w:r>
          </w:p>
          <w:p w:rsidR="00DD19A6" w:rsidRDefault="001A166B">
            <w:pPr>
              <w:numPr>
                <w:ilvl w:val="0"/>
                <w:numId w:val="21"/>
              </w:numPr>
              <w:spacing w:after="27" w:line="259" w:lineRule="auto"/>
              <w:ind w:firstLine="0"/>
              <w:jc w:val="left"/>
            </w:pPr>
            <w:r>
              <w:t xml:space="preserve">Обеспеченность </w:t>
            </w:r>
          </w:p>
          <w:p w:rsidR="00DD19A6" w:rsidRDefault="001A166B">
            <w:pPr>
              <w:spacing w:after="0" w:line="259" w:lineRule="auto"/>
              <w:ind w:left="110" w:firstLine="0"/>
              <w:jc w:val="left"/>
            </w:pPr>
            <w:r>
              <w:t xml:space="preserve">материально-техническими ресурсами. </w:t>
            </w:r>
          </w:p>
        </w:tc>
        <w:tc>
          <w:tcPr>
            <w:tcW w:w="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D19A6" w:rsidRDefault="00DD19A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19A6" w:rsidRDefault="001A166B">
            <w:pPr>
              <w:numPr>
                <w:ilvl w:val="0"/>
                <w:numId w:val="22"/>
              </w:numPr>
              <w:spacing w:after="0" w:line="281" w:lineRule="auto"/>
              <w:ind w:right="55" w:firstLine="34"/>
              <w:jc w:val="left"/>
            </w:pPr>
            <w:r>
              <w:t xml:space="preserve">Метод экспертной оценки. </w:t>
            </w:r>
          </w:p>
          <w:p w:rsidR="00DD19A6" w:rsidRDefault="001A166B">
            <w:pPr>
              <w:numPr>
                <w:ilvl w:val="0"/>
                <w:numId w:val="22"/>
              </w:numPr>
              <w:spacing w:after="0" w:line="287" w:lineRule="auto"/>
              <w:ind w:right="55" w:firstLine="34"/>
              <w:jc w:val="left"/>
            </w:pPr>
            <w:r>
              <w:t xml:space="preserve">Методы индивидуальной и групповой оценки. </w:t>
            </w:r>
          </w:p>
          <w:p w:rsidR="00DD19A6" w:rsidRDefault="001A166B">
            <w:pPr>
              <w:numPr>
                <w:ilvl w:val="0"/>
                <w:numId w:val="23"/>
              </w:numPr>
              <w:spacing w:after="16" w:line="259" w:lineRule="auto"/>
              <w:ind w:firstLine="34"/>
              <w:jc w:val="left"/>
            </w:pPr>
            <w:r>
              <w:t xml:space="preserve">Анкетирование. </w:t>
            </w:r>
          </w:p>
          <w:p w:rsidR="00DD19A6" w:rsidRDefault="001A166B">
            <w:pPr>
              <w:numPr>
                <w:ilvl w:val="0"/>
                <w:numId w:val="23"/>
              </w:numPr>
              <w:spacing w:after="0" w:line="259" w:lineRule="auto"/>
              <w:ind w:firstLine="34"/>
              <w:jc w:val="left"/>
            </w:pPr>
            <w:r>
              <w:t xml:space="preserve">Педагогическое наблюдение </w:t>
            </w:r>
          </w:p>
        </w:tc>
      </w:tr>
      <w:tr w:rsidR="00DD19A6">
        <w:trPr>
          <w:trHeight w:val="331"/>
        </w:trPr>
        <w:tc>
          <w:tcPr>
            <w:tcW w:w="1683" w:type="dxa"/>
            <w:tcBorders>
              <w:top w:val="single" w:sz="8" w:space="0" w:color="000000"/>
              <w:left w:val="nil"/>
              <w:bottom w:val="nil"/>
              <w:right w:val="single" w:sz="29" w:space="0" w:color="FFFFFF"/>
            </w:tcBorders>
          </w:tcPr>
          <w:p w:rsidR="00DD19A6" w:rsidRDefault="001A166B">
            <w:pPr>
              <w:spacing w:after="0" w:line="259" w:lineRule="auto"/>
              <w:ind w:left="0" w:right="-34" w:firstLine="0"/>
              <w:jc w:val="right"/>
            </w:pPr>
            <w:r>
              <w:t xml:space="preserve"> 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29" w:space="0" w:color="FFFFFF"/>
              <w:bottom w:val="nil"/>
              <w:right w:val="nil"/>
            </w:tcBorders>
          </w:tcPr>
          <w:p w:rsidR="00DD19A6" w:rsidRDefault="001A166B">
            <w:pPr>
              <w:spacing w:after="0" w:line="259" w:lineRule="auto"/>
              <w:ind w:left="36" w:firstLine="0"/>
              <w:jc w:val="left"/>
            </w:pPr>
            <w:r>
              <w:t xml:space="preserve"> </w:t>
            </w:r>
          </w:p>
        </w:tc>
      </w:tr>
    </w:tbl>
    <w:p w:rsidR="001A166B" w:rsidRDefault="001A166B"/>
    <w:sectPr w:rsidR="001A166B">
      <w:pgSz w:w="11904" w:h="16838"/>
      <w:pgMar w:top="1133" w:right="847" w:bottom="118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3863"/>
    <w:multiLevelType w:val="hybridMultilevel"/>
    <w:tmpl w:val="FC0A9120"/>
    <w:lvl w:ilvl="0" w:tplc="F5684FF8">
      <w:start w:val="1"/>
      <w:numFmt w:val="bullet"/>
      <w:lvlText w:val="✓"/>
      <w:lvlJc w:val="left"/>
      <w:pPr>
        <w:ind w:left="3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8D854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A082F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AB40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0E6F00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E007A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3E1660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26EF42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8E0B20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93785F"/>
    <w:multiLevelType w:val="hybridMultilevel"/>
    <w:tmpl w:val="717872E0"/>
    <w:lvl w:ilvl="0" w:tplc="8F18EEA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EB66C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6EFEFA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B0FD1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87C60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C34A8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56A2D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A82F5A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38249C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85E2F"/>
    <w:multiLevelType w:val="hybridMultilevel"/>
    <w:tmpl w:val="E6C261D8"/>
    <w:lvl w:ilvl="0" w:tplc="1AAE082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C6B0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50FD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86CDA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0665E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54276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81D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70201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C829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90D08"/>
    <w:multiLevelType w:val="hybridMultilevel"/>
    <w:tmpl w:val="5740871E"/>
    <w:lvl w:ilvl="0" w:tplc="F0267C6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A83A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C2745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00896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26FC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AC0AC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B8600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E6561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7E871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EE5EF5"/>
    <w:multiLevelType w:val="hybridMultilevel"/>
    <w:tmpl w:val="46AA3606"/>
    <w:lvl w:ilvl="0" w:tplc="11E60BA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2860AA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D2848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B2E986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0C7A8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4B380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EA1ABC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0EE38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CEA4A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3E3766"/>
    <w:multiLevelType w:val="hybridMultilevel"/>
    <w:tmpl w:val="132CE618"/>
    <w:lvl w:ilvl="0" w:tplc="DE2E1026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BAD19E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267F0E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210FA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DADBA2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D41D9A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4C2D1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0551E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6C4DE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DE1922"/>
    <w:multiLevelType w:val="hybridMultilevel"/>
    <w:tmpl w:val="C018DAAA"/>
    <w:lvl w:ilvl="0" w:tplc="480C45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14B29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5C8E2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EA9BB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7886B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0823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AAE226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CC0C6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7AF1D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1E2437"/>
    <w:multiLevelType w:val="hybridMultilevel"/>
    <w:tmpl w:val="20907764"/>
    <w:lvl w:ilvl="0" w:tplc="ABE2993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8939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6C3DF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6F97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7847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C4B07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60C3A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462F9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08309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BF858D0"/>
    <w:multiLevelType w:val="hybridMultilevel"/>
    <w:tmpl w:val="C6ECCA32"/>
    <w:lvl w:ilvl="0" w:tplc="79B46D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1AC83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C2C12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F8655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56D87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7C9C0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82419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8FB4A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EA6AD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C93972"/>
    <w:multiLevelType w:val="hybridMultilevel"/>
    <w:tmpl w:val="36CECA6C"/>
    <w:lvl w:ilvl="0" w:tplc="0DA0F7C6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22D3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56DAD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6AA2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2240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609B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CCF6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8C4EA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CCB08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E9491F"/>
    <w:multiLevelType w:val="hybridMultilevel"/>
    <w:tmpl w:val="BF98B146"/>
    <w:lvl w:ilvl="0" w:tplc="6D586A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4EC30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A415E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7EF64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88E1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AA46C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92F49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C856EE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58083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BD1E83"/>
    <w:multiLevelType w:val="hybridMultilevel"/>
    <w:tmpl w:val="5EB4A63E"/>
    <w:lvl w:ilvl="0" w:tplc="1DD6060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F457E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4338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CA7C86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20E9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AAE2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24FC8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A2FB6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A24C50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BD32F4B"/>
    <w:multiLevelType w:val="hybridMultilevel"/>
    <w:tmpl w:val="37B6A896"/>
    <w:lvl w:ilvl="0" w:tplc="1AC09B2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70C99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5AAC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CA8D0C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42C5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E0A87C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EEDBFA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808D2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660F8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A55273"/>
    <w:multiLevelType w:val="hybridMultilevel"/>
    <w:tmpl w:val="A4DE75E8"/>
    <w:lvl w:ilvl="0" w:tplc="C84EE21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06832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4B1C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4C12F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1C66F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C648A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B051FA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7AC1B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6AD61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3F16EE"/>
    <w:multiLevelType w:val="hybridMultilevel"/>
    <w:tmpl w:val="D7B01754"/>
    <w:lvl w:ilvl="0" w:tplc="50AC31A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7C7A1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10E72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E0DF8E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7A75E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48AF7C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7E2E0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A6DD00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7CA66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E4010B"/>
    <w:multiLevelType w:val="hybridMultilevel"/>
    <w:tmpl w:val="4248460C"/>
    <w:lvl w:ilvl="0" w:tplc="B7023C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F8C9BE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E6795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CAB9A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74C5AE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7E5632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2C9D58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3C19AC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EFF5E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027C16"/>
    <w:multiLevelType w:val="hybridMultilevel"/>
    <w:tmpl w:val="3D543602"/>
    <w:lvl w:ilvl="0" w:tplc="620242AA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22D31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F87FB2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CF060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70B3C4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4C6220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EBB1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268CB8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B2346A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3B6145"/>
    <w:multiLevelType w:val="hybridMultilevel"/>
    <w:tmpl w:val="B3009468"/>
    <w:lvl w:ilvl="0" w:tplc="C778F890">
      <w:start w:val="1"/>
      <w:numFmt w:val="bullet"/>
      <w:lvlText w:val="✓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688BA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57831FA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8A5F2A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684BE2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64A6F0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EA6C72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50947A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4EA0A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6726BA7"/>
    <w:multiLevelType w:val="hybridMultilevel"/>
    <w:tmpl w:val="80A6C18A"/>
    <w:lvl w:ilvl="0" w:tplc="7528DEAA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D2974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6855F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D6076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088E6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FA056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22D81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FCA1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CEC02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900195"/>
    <w:multiLevelType w:val="hybridMultilevel"/>
    <w:tmpl w:val="BE50A270"/>
    <w:lvl w:ilvl="0" w:tplc="2DE62010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64C09A">
      <w:start w:val="1"/>
      <w:numFmt w:val="lowerLetter"/>
      <w:lvlText w:val="%2"/>
      <w:lvlJc w:val="left"/>
      <w:pPr>
        <w:ind w:left="2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44318A">
      <w:start w:val="1"/>
      <w:numFmt w:val="lowerRoman"/>
      <w:lvlText w:val="%3"/>
      <w:lvlJc w:val="left"/>
      <w:pPr>
        <w:ind w:left="2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1C1520">
      <w:start w:val="1"/>
      <w:numFmt w:val="decimal"/>
      <w:lvlText w:val="%4"/>
      <w:lvlJc w:val="left"/>
      <w:pPr>
        <w:ind w:left="3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6092C6">
      <w:start w:val="1"/>
      <w:numFmt w:val="lowerLetter"/>
      <w:lvlText w:val="%5"/>
      <w:lvlJc w:val="left"/>
      <w:pPr>
        <w:ind w:left="4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7870DC">
      <w:start w:val="1"/>
      <w:numFmt w:val="lowerRoman"/>
      <w:lvlText w:val="%6"/>
      <w:lvlJc w:val="left"/>
      <w:pPr>
        <w:ind w:left="48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63998">
      <w:start w:val="1"/>
      <w:numFmt w:val="decimal"/>
      <w:lvlText w:val="%7"/>
      <w:lvlJc w:val="left"/>
      <w:pPr>
        <w:ind w:left="56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2CEB24">
      <w:start w:val="1"/>
      <w:numFmt w:val="lowerLetter"/>
      <w:lvlText w:val="%8"/>
      <w:lvlJc w:val="left"/>
      <w:pPr>
        <w:ind w:left="63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FAA208">
      <w:start w:val="1"/>
      <w:numFmt w:val="lowerRoman"/>
      <w:lvlText w:val="%9"/>
      <w:lvlJc w:val="left"/>
      <w:pPr>
        <w:ind w:left="70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CD1B88"/>
    <w:multiLevelType w:val="hybridMultilevel"/>
    <w:tmpl w:val="CE809B80"/>
    <w:lvl w:ilvl="0" w:tplc="FE80F9D8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D08BC6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72E3C6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C276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2E40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4CB51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24F1B0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7AD77E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D4CE4C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61F6663"/>
    <w:multiLevelType w:val="hybridMultilevel"/>
    <w:tmpl w:val="6BB8EF64"/>
    <w:lvl w:ilvl="0" w:tplc="548C1364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E61F9A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4D698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F4CC6C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144B9C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68F21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944B0C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62AB3C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DEC2C6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266260"/>
    <w:multiLevelType w:val="hybridMultilevel"/>
    <w:tmpl w:val="939EA46A"/>
    <w:lvl w:ilvl="0" w:tplc="034CC84E">
      <w:start w:val="1"/>
      <w:numFmt w:val="bullet"/>
      <w:lvlText w:val="✓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F0A590">
      <w:start w:val="1"/>
      <w:numFmt w:val="bullet"/>
      <w:lvlText w:val="o"/>
      <w:lvlJc w:val="left"/>
      <w:pPr>
        <w:ind w:left="1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EEF20A">
      <w:start w:val="1"/>
      <w:numFmt w:val="bullet"/>
      <w:lvlText w:val="▪"/>
      <w:lvlJc w:val="left"/>
      <w:pPr>
        <w:ind w:left="19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66F32E">
      <w:start w:val="1"/>
      <w:numFmt w:val="bullet"/>
      <w:lvlText w:val="•"/>
      <w:lvlJc w:val="left"/>
      <w:pPr>
        <w:ind w:left="26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0C76FE">
      <w:start w:val="1"/>
      <w:numFmt w:val="bullet"/>
      <w:lvlText w:val="o"/>
      <w:lvlJc w:val="left"/>
      <w:pPr>
        <w:ind w:left="33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34603C">
      <w:start w:val="1"/>
      <w:numFmt w:val="bullet"/>
      <w:lvlText w:val="▪"/>
      <w:lvlJc w:val="left"/>
      <w:pPr>
        <w:ind w:left="40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A90EE">
      <w:start w:val="1"/>
      <w:numFmt w:val="bullet"/>
      <w:lvlText w:val="•"/>
      <w:lvlJc w:val="left"/>
      <w:pPr>
        <w:ind w:left="4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101834">
      <w:start w:val="1"/>
      <w:numFmt w:val="bullet"/>
      <w:lvlText w:val="o"/>
      <w:lvlJc w:val="left"/>
      <w:pPr>
        <w:ind w:left="5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6ED702">
      <w:start w:val="1"/>
      <w:numFmt w:val="bullet"/>
      <w:lvlText w:val="▪"/>
      <w:lvlJc w:val="left"/>
      <w:pPr>
        <w:ind w:left="6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E6656C3"/>
    <w:multiLevelType w:val="hybridMultilevel"/>
    <w:tmpl w:val="82CC6D66"/>
    <w:lvl w:ilvl="0" w:tplc="49C2F15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3226F2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F6CE12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6E36EA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D8E074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5A7F1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54AA66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585014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24EAB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17"/>
  </w:num>
  <w:num w:numId="6">
    <w:abstractNumId w:val="1"/>
  </w:num>
  <w:num w:numId="7">
    <w:abstractNumId w:val="18"/>
  </w:num>
  <w:num w:numId="8">
    <w:abstractNumId w:val="4"/>
  </w:num>
  <w:num w:numId="9">
    <w:abstractNumId w:val="6"/>
  </w:num>
  <w:num w:numId="10">
    <w:abstractNumId w:val="23"/>
  </w:num>
  <w:num w:numId="11">
    <w:abstractNumId w:val="3"/>
  </w:num>
  <w:num w:numId="12">
    <w:abstractNumId w:val="22"/>
  </w:num>
  <w:num w:numId="13">
    <w:abstractNumId w:val="0"/>
  </w:num>
  <w:num w:numId="14">
    <w:abstractNumId w:val="5"/>
  </w:num>
  <w:num w:numId="15">
    <w:abstractNumId w:val="21"/>
  </w:num>
  <w:num w:numId="16">
    <w:abstractNumId w:val="16"/>
  </w:num>
  <w:num w:numId="17">
    <w:abstractNumId w:val="2"/>
  </w:num>
  <w:num w:numId="18">
    <w:abstractNumId w:val="15"/>
  </w:num>
  <w:num w:numId="19">
    <w:abstractNumId w:val="7"/>
  </w:num>
  <w:num w:numId="20">
    <w:abstractNumId w:val="14"/>
  </w:num>
  <w:num w:numId="21">
    <w:abstractNumId w:val="9"/>
  </w:num>
  <w:num w:numId="22">
    <w:abstractNumId w:val="11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A6"/>
    <w:rsid w:val="001A166B"/>
    <w:rsid w:val="003A2947"/>
    <w:rsid w:val="004174C3"/>
    <w:rsid w:val="00447166"/>
    <w:rsid w:val="006320A0"/>
    <w:rsid w:val="008D41C5"/>
    <w:rsid w:val="0095750B"/>
    <w:rsid w:val="00B30673"/>
    <w:rsid w:val="00B7268E"/>
    <w:rsid w:val="00BE4E52"/>
    <w:rsid w:val="00D61079"/>
    <w:rsid w:val="00D834DD"/>
    <w:rsid w:val="00DC57C6"/>
    <w:rsid w:val="00DD19A6"/>
    <w:rsid w:val="00E6157F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08E5D-869D-43EA-9353-E7E6A2A1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448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4"/>
      </w:numPr>
      <w:spacing w:after="0"/>
      <w:ind w:left="4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9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1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A29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3618</Words>
  <Characters>20625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Школа</cp:lastModifiedBy>
  <cp:revision>14</cp:revision>
  <dcterms:created xsi:type="dcterms:W3CDTF">2022-09-10T19:12:00Z</dcterms:created>
  <dcterms:modified xsi:type="dcterms:W3CDTF">2022-10-06T13:23:00Z</dcterms:modified>
</cp:coreProperties>
</file>