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9" w:rsidRPr="00164FAA" w:rsidRDefault="00016049" w:rsidP="00164FA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164FA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Информационные ресурсы по вопросам подготовки и проведения ГИА 2022</w:t>
      </w:r>
    </w:p>
    <w:p w:rsidR="00016049" w:rsidRPr="00016049" w:rsidRDefault="00016049" w:rsidP="000160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64FAA" w:rsidRDefault="00164FAA" w:rsidP="00164FA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D864D51" wp14:editId="1450E9C1">
            <wp:extent cx="2466975" cy="2800350"/>
            <wp:effectExtent l="0" t="0" r="9525" b="0"/>
            <wp:docPr id="2" name="Рисунок 2" descr="C:\Users\ЧОП\Desktop\unnamed-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ОП\Desktop\unnamed-_3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AA" w:rsidRPr="00164FAA" w:rsidRDefault="00164FAA" w:rsidP="00164FA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164FAA">
        <w:rPr>
          <w:rFonts w:ascii="Times New Roman" w:hAnsi="Times New Roman" w:cs="Times New Roman"/>
          <w:color w:val="FF0000"/>
          <w:sz w:val="28"/>
          <w:szCs w:val="28"/>
        </w:rPr>
        <w:t>Уважаемые обучающиеся 9, 11 классов, родители и педагоги!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На официальном сайте ФГБНУ «Федеральный институт педагогических измерений» (</w:t>
      </w:r>
      <w:hyperlink r:id="rId7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https://fipi.ru/</w:t>
        </w:r>
      </w:hyperlink>
      <w:proofErr w:type="gramStart"/>
      <w:r w:rsidRPr="00164FAA">
        <w:rPr>
          <w:rFonts w:ascii="Times New Roman" w:hAnsi="Times New Roman" w:cs="Times New Roman"/>
          <w:sz w:val="24"/>
          <w:szCs w:val="24"/>
        </w:rPr>
        <w:t xml:space="preserve"> </w:t>
      </w:r>
      <w:r w:rsidRPr="00164FA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64FAA">
        <w:rPr>
          <w:rFonts w:ascii="Times New Roman" w:hAnsi="Times New Roman" w:cs="Times New Roman"/>
          <w:sz w:val="24"/>
          <w:szCs w:val="24"/>
        </w:rPr>
        <w:t xml:space="preserve"> опубликованы материалы для подготовки к ГИА-11: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 xml:space="preserve">1) информация о планируемых изменениях </w:t>
      </w:r>
      <w:proofErr w:type="gramStart"/>
      <w:r w:rsidRPr="00164F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4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FAA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164FAA">
        <w:rPr>
          <w:rFonts w:ascii="Times New Roman" w:hAnsi="Times New Roman" w:cs="Times New Roman"/>
          <w:sz w:val="24"/>
          <w:szCs w:val="24"/>
        </w:rPr>
        <w:t xml:space="preserve"> ЕГЭ 2022 года;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2) документы, определяющие структуру и содержание контрольных измерительных материалов единого государственного экзамена 2022 года: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— спецификации контрольных измерительных материалов для проведения единого государственного экзамена;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демонстрационные варианты контрольных измерительных материалов единого государственного экзамена;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b/>
          <w:sz w:val="24"/>
          <w:szCs w:val="24"/>
        </w:rPr>
        <w:t>3) открытый банк заданий ЕГЭ</w:t>
      </w:r>
      <w:r w:rsidRPr="00164FA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https://fipi.ru/ege/otkrytyy-bank-zadaniy-ege</w:t>
        </w:r>
      </w:hyperlink>
      <w:proofErr w:type="gramStart"/>
      <w:r w:rsidRPr="00164FAA">
        <w:rPr>
          <w:rFonts w:ascii="Times New Roman" w:hAnsi="Times New Roman" w:cs="Times New Roman"/>
          <w:sz w:val="24"/>
          <w:szCs w:val="24"/>
        </w:rPr>
        <w:t xml:space="preserve"> </w:t>
      </w:r>
      <w:r w:rsidRPr="00164FA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64FAA">
        <w:rPr>
          <w:rFonts w:ascii="Times New Roman" w:hAnsi="Times New Roman" w:cs="Times New Roman"/>
          <w:sz w:val="24"/>
          <w:szCs w:val="24"/>
        </w:rPr>
        <w:t>;</w:t>
      </w:r>
    </w:p>
    <w:p w:rsidR="00164FAA" w:rsidRPr="00164FAA" w:rsidRDefault="00164FAA" w:rsidP="00164FAA">
      <w:pPr>
        <w:rPr>
          <w:rFonts w:ascii="Times New Roman" w:hAnsi="Times New Roman" w:cs="Times New Roman"/>
          <w:b/>
          <w:sz w:val="24"/>
          <w:szCs w:val="24"/>
        </w:rPr>
      </w:pPr>
      <w:r w:rsidRPr="00164FAA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 w:rsidRPr="00164FAA">
        <w:rPr>
          <w:rFonts w:ascii="Times New Roman" w:hAnsi="Times New Roman" w:cs="Times New Roman"/>
          <w:b/>
          <w:sz w:val="24"/>
          <w:szCs w:val="24"/>
        </w:rPr>
        <w:t>видеоконсультации</w:t>
      </w:r>
      <w:proofErr w:type="spellEnd"/>
      <w:r w:rsidRPr="00164FAA">
        <w:rPr>
          <w:rFonts w:ascii="Times New Roman" w:hAnsi="Times New Roman" w:cs="Times New Roman"/>
          <w:b/>
          <w:sz w:val="24"/>
          <w:szCs w:val="24"/>
        </w:rPr>
        <w:t xml:space="preserve"> разработчиков ЕГЭ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 xml:space="preserve">( </w:t>
      </w:r>
      <w:hyperlink r:id="rId9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https://fipi.ru/ege/videokonsultatsii-razrabotchikov-kim-yege</w:t>
        </w:r>
      </w:hyperlink>
      <w:proofErr w:type="gramStart"/>
      <w:r w:rsidRPr="00164FAA">
        <w:rPr>
          <w:rFonts w:ascii="Times New Roman" w:hAnsi="Times New Roman" w:cs="Times New Roman"/>
          <w:sz w:val="24"/>
          <w:szCs w:val="24"/>
        </w:rPr>
        <w:t xml:space="preserve"> </w:t>
      </w:r>
      <w:r w:rsidRPr="00164FA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64FAA">
        <w:rPr>
          <w:rFonts w:ascii="Times New Roman" w:hAnsi="Times New Roman" w:cs="Times New Roman"/>
          <w:sz w:val="24"/>
          <w:szCs w:val="24"/>
        </w:rPr>
        <w:t>;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Методические рекомендации учителей, подготовленные на основе анализа типичных о</w:t>
      </w:r>
      <w:r w:rsidRPr="00164FAA">
        <w:rPr>
          <w:rFonts w:ascii="Times New Roman" w:hAnsi="Times New Roman" w:cs="Times New Roman"/>
          <w:sz w:val="24"/>
          <w:szCs w:val="24"/>
        </w:rPr>
        <w:t>шибок участников ЕГЭ 2021 года.</w:t>
      </w:r>
    </w:p>
    <w:p w:rsidR="00164FAA" w:rsidRPr="00164FAA" w:rsidRDefault="00164FAA" w:rsidP="00164FA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FAA">
        <w:rPr>
          <w:rFonts w:ascii="Times New Roman" w:hAnsi="Times New Roman" w:cs="Times New Roman"/>
          <w:b/>
          <w:sz w:val="24"/>
          <w:szCs w:val="24"/>
        </w:rPr>
        <w:t>Для подготовки к ГИА-9 опубликованы:</w:t>
      </w:r>
      <w:proofErr w:type="gramEnd"/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lastRenderedPageBreak/>
        <w:t>1) документы, определяющие структуру и содержание контрольных измерительных материалов основного государственного экзамена 2022 года (</w:t>
      </w:r>
      <w:hyperlink r:id="rId10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https://fipi.ru/oge/demoversii-specifikacii-kodifikatory</w:t>
        </w:r>
      </w:hyperlink>
      <w:r w:rsidRPr="00164FAA">
        <w:rPr>
          <w:rFonts w:ascii="Times New Roman" w:hAnsi="Times New Roman" w:cs="Times New Roman"/>
          <w:sz w:val="24"/>
          <w:szCs w:val="24"/>
        </w:rPr>
        <w:t>);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2) открытый банк заданий ОГЭ (</w:t>
      </w:r>
      <w:hyperlink r:id="rId11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https://fipi.ru/oge/otkrytyy-bank-zadaniy-oge</w:t>
        </w:r>
      </w:hyperlink>
      <w:r w:rsidRPr="00164FAA">
        <w:rPr>
          <w:rFonts w:ascii="Times New Roman" w:hAnsi="Times New Roman" w:cs="Times New Roman"/>
          <w:sz w:val="24"/>
          <w:szCs w:val="24"/>
        </w:rPr>
        <w:t>).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Напоминаем, что Федеральной службой по надзору в сфере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 xml:space="preserve">образования и науки и ФГБНУ «Федеральный институт педагогических измерений» запущен </w:t>
      </w:r>
      <w:r w:rsidRPr="00164FAA">
        <w:rPr>
          <w:rFonts w:ascii="Times New Roman" w:hAnsi="Times New Roman" w:cs="Times New Roman"/>
          <w:b/>
          <w:sz w:val="24"/>
          <w:szCs w:val="24"/>
        </w:rPr>
        <w:t xml:space="preserve">«Навигатор ГИА» </w:t>
      </w:r>
      <w:r w:rsidRPr="00164FAA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https://fipi.ru/navigator-podgotovki</w:t>
        </w:r>
      </w:hyperlink>
      <w:proofErr w:type="gramStart"/>
      <w:r w:rsidRPr="00164FAA">
        <w:rPr>
          <w:rFonts w:ascii="Times New Roman" w:hAnsi="Times New Roman" w:cs="Times New Roman"/>
          <w:sz w:val="24"/>
          <w:szCs w:val="24"/>
        </w:rPr>
        <w:t xml:space="preserve"> </w:t>
      </w:r>
      <w:r w:rsidRPr="00164FA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64FAA">
        <w:rPr>
          <w:rFonts w:ascii="Times New Roman" w:hAnsi="Times New Roman" w:cs="Times New Roman"/>
          <w:sz w:val="24"/>
          <w:szCs w:val="24"/>
        </w:rPr>
        <w:t>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</w:t>
      </w:r>
      <w:r w:rsidRPr="00164FAA">
        <w:rPr>
          <w:rFonts w:ascii="Times New Roman" w:hAnsi="Times New Roman" w:cs="Times New Roman"/>
          <w:sz w:val="24"/>
          <w:szCs w:val="24"/>
        </w:rPr>
        <w:t>алы для подготовки к экзаменам.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Также сообщаем о запуске Федеральной службой по надзору в сфере образования и науки с 4 октября 2021 года новой серии онлай</w:t>
      </w:r>
      <w:proofErr w:type="gramStart"/>
      <w:r w:rsidRPr="00164FA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64FAA">
        <w:rPr>
          <w:rFonts w:ascii="Times New Roman" w:hAnsi="Times New Roman" w:cs="Times New Roman"/>
          <w:sz w:val="24"/>
          <w:szCs w:val="24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В рамках мероприятий обсуждаются особенности КИМ ЕГЭ 2022 года, а также особенности выполнения заданий.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 xml:space="preserve">Трансляции, а также видеозаписи консультаций можно посмотреть на </w:t>
      </w:r>
      <w:proofErr w:type="spellStart"/>
      <w:r w:rsidRPr="00164FA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64FAA">
        <w:rPr>
          <w:rFonts w:ascii="Times New Roman" w:hAnsi="Times New Roman" w:cs="Times New Roman"/>
          <w:sz w:val="24"/>
          <w:szCs w:val="24"/>
        </w:rPr>
        <w:t xml:space="preserve">-канале </w:t>
      </w:r>
      <w:proofErr w:type="spellStart"/>
      <w:r w:rsidRPr="00164FA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64FA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https://www.youtube.com/user/RosObrNadzor</w:t>
        </w:r>
      </w:hyperlink>
      <w:r w:rsidRPr="00164FAA">
        <w:rPr>
          <w:rFonts w:ascii="Times New Roman" w:hAnsi="Times New Roman" w:cs="Times New Roman"/>
          <w:sz w:val="24"/>
          <w:szCs w:val="24"/>
        </w:rPr>
        <w:t xml:space="preserve"> </w:t>
      </w:r>
      <w:r w:rsidRPr="00164FAA">
        <w:rPr>
          <w:rFonts w:ascii="Times New Roman" w:hAnsi="Times New Roman" w:cs="Times New Roman"/>
          <w:sz w:val="24"/>
          <w:szCs w:val="24"/>
        </w:rPr>
        <w:t xml:space="preserve"> и странице </w:t>
      </w:r>
      <w:proofErr w:type="spellStart"/>
      <w:r w:rsidRPr="00164FA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64F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4FA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64FAA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4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https://vk.com/obrnadzorru/</w:t>
        </w:r>
      </w:hyperlink>
      <w:r w:rsidRPr="00164F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sz w:val="24"/>
          <w:szCs w:val="24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FAA">
        <w:rPr>
          <w:rFonts w:ascii="Times New Roman" w:hAnsi="Times New Roman" w:cs="Times New Roman"/>
          <w:b/>
          <w:sz w:val="24"/>
          <w:szCs w:val="24"/>
        </w:rPr>
        <w:t>Рособрн</w:t>
      </w:r>
      <w:r w:rsidRPr="00164FAA">
        <w:rPr>
          <w:rFonts w:ascii="Times New Roman" w:hAnsi="Times New Roman" w:cs="Times New Roman"/>
          <w:b/>
          <w:sz w:val="24"/>
          <w:szCs w:val="24"/>
        </w:rPr>
        <w:t>адзора</w:t>
      </w:r>
      <w:proofErr w:type="spellEnd"/>
      <w:r w:rsidRPr="00164FA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http://obrnadzor.gov.ru/</w:t>
        </w:r>
      </w:hyperlink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b/>
          <w:sz w:val="24"/>
          <w:szCs w:val="24"/>
        </w:rPr>
        <w:t>ФГБНУ «ФИПИ»</w:t>
      </w:r>
      <w:r w:rsidRPr="00164FA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https://fipi.ru/</w:t>
        </w:r>
      </w:hyperlink>
    </w:p>
    <w:p w:rsidR="00164FAA" w:rsidRPr="00164FAA" w:rsidRDefault="00164FAA" w:rsidP="00164FAA">
      <w:pPr>
        <w:rPr>
          <w:rFonts w:ascii="Times New Roman" w:hAnsi="Times New Roman" w:cs="Times New Roman"/>
          <w:sz w:val="24"/>
          <w:szCs w:val="24"/>
        </w:rPr>
      </w:pPr>
      <w:r w:rsidRPr="00164FAA">
        <w:rPr>
          <w:rFonts w:ascii="Times New Roman" w:hAnsi="Times New Roman" w:cs="Times New Roman"/>
          <w:b/>
          <w:sz w:val="24"/>
          <w:szCs w:val="24"/>
        </w:rPr>
        <w:t>ФГБУ «ФЦТ»</w:t>
      </w:r>
      <w:r w:rsidRPr="00164FA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64FAA">
          <w:rPr>
            <w:rStyle w:val="a3"/>
            <w:rFonts w:ascii="Times New Roman" w:hAnsi="Times New Roman" w:cs="Times New Roman"/>
            <w:sz w:val="24"/>
            <w:szCs w:val="24"/>
          </w:rPr>
          <w:t>https://rustest.ru/</w:t>
        </w:r>
      </w:hyperlink>
    </w:p>
    <w:p w:rsidR="00153873" w:rsidRDefault="00153873" w:rsidP="00164FAA"/>
    <w:sectPr w:rsidR="0015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A24"/>
    <w:multiLevelType w:val="multilevel"/>
    <w:tmpl w:val="0EC8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7"/>
    <w:rsid w:val="00016049"/>
    <w:rsid w:val="00153873"/>
    <w:rsid w:val="00164FAA"/>
    <w:rsid w:val="00301CD7"/>
    <w:rsid w:val="007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F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F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otkrytyy-bank-zadaniy-ege" TargetMode="External"/><Relationship Id="rId13" Type="http://schemas.openxmlformats.org/officeDocument/2006/relationships/hyperlink" Target="https://www.youtube.com/user/RosObrNadzo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s://fipi.ru/navigator-podgotovki" TargetMode="External"/><Relationship Id="rId17" Type="http://schemas.openxmlformats.org/officeDocument/2006/relationships/hyperlink" Target="https://ruste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ipi.ru/oge/otkrytyy-bank-zadaniy-o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" TargetMode="External"/><Relationship Id="rId10" Type="http://schemas.openxmlformats.org/officeDocument/2006/relationships/hyperlink" Target="https://fipi.ru/oge/demoversii-specifikacii-kodifikato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pi.ru/ege/videokonsultatsii-razrabotchikov-kim-yege" TargetMode="External"/><Relationship Id="rId14" Type="http://schemas.openxmlformats.org/officeDocument/2006/relationships/hyperlink" Target="https://vk.com/obrnadzor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491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2022-03-18T13:29:00Z</dcterms:created>
  <dcterms:modified xsi:type="dcterms:W3CDTF">2022-03-18T15:51:00Z</dcterms:modified>
</cp:coreProperties>
</file>