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4F" w:rsidRPr="003E651E" w:rsidRDefault="0028124F" w:rsidP="00281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51E">
        <w:rPr>
          <w:rFonts w:ascii="Times New Roman" w:hAnsi="Times New Roman" w:cs="Times New Roman"/>
          <w:sz w:val="24"/>
          <w:szCs w:val="24"/>
        </w:rPr>
        <w:t>Аннотация к рабочей программе по музыке 2 класс.</w:t>
      </w:r>
    </w:p>
    <w:p w:rsidR="0028124F" w:rsidRPr="003E651E" w:rsidRDefault="0028124F" w:rsidP="00281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4F" w:rsidRPr="0028124F" w:rsidRDefault="0028124F" w:rsidP="0028124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зования для обучающихся с ЗПР, АООП НОО для обучающихся с ЗПР</w:t>
      </w:r>
      <w:r w:rsidR="008F1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</w:t>
      </w:r>
      <w:r w:rsidR="008F1E76">
        <w:rPr>
          <w:rFonts w:ascii="Times New Roman" w:eastAsia="Times New Roman" w:hAnsi="Times New Roman" w:cs="Times New Roman"/>
          <w:sz w:val="24"/>
          <w:szCs w:val="24"/>
        </w:rPr>
        <w:t xml:space="preserve"> пос. Озерки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651E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 </w:t>
      </w:r>
      <w:r w:rsidR="008F1E76" w:rsidRPr="008F1E76">
        <w:rPr>
          <w:rFonts w:ascii="Times New Roman" w:eastAsia="Times New Roman" w:hAnsi="Times New Roman" w:cs="Times New Roman"/>
          <w:lang w:eastAsia="ru-RU"/>
        </w:rPr>
        <w:t>Уса</w:t>
      </w:r>
      <w:r w:rsidR="008F1E76">
        <w:rPr>
          <w:rFonts w:ascii="Times New Roman" w:eastAsia="Times New Roman" w:hAnsi="Times New Roman" w:cs="Times New Roman"/>
          <w:lang w:eastAsia="ru-RU"/>
        </w:rPr>
        <w:t>чева В.О. , Школяр Л.В. «Музыка»</w:t>
      </w:r>
      <w:proofErr w:type="gramEnd"/>
    </w:p>
    <w:p w:rsidR="0028124F" w:rsidRPr="003E651E" w:rsidRDefault="0028124F" w:rsidP="002812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124F" w:rsidRPr="003E651E" w:rsidRDefault="0028124F" w:rsidP="00281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1E">
        <w:rPr>
          <w:rFonts w:ascii="Times New Roman" w:hAnsi="Times New Roman" w:cs="Times New Roman"/>
          <w:sz w:val="24"/>
          <w:szCs w:val="24"/>
        </w:rPr>
        <w:t>Основными</w:t>
      </w:r>
      <w:r w:rsidRPr="003E6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51E">
        <w:rPr>
          <w:rFonts w:ascii="Times New Roman" w:hAnsi="Times New Roman" w:cs="Times New Roman"/>
          <w:sz w:val="24"/>
          <w:szCs w:val="24"/>
        </w:rPr>
        <w:t>целями обучения музыки  являются:</w:t>
      </w:r>
    </w:p>
    <w:p w:rsidR="0028124F" w:rsidRPr="003E651E" w:rsidRDefault="0028124F" w:rsidP="002812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1E">
        <w:rPr>
          <w:rFonts w:ascii="Times New Roman" w:hAnsi="Times New Roman" w:cs="Times New Roman"/>
          <w:sz w:val="24"/>
          <w:szCs w:val="24"/>
        </w:rPr>
        <w:t>формирование музыкальной культуры как неотъемлемой части духовной культуры школьников.</w:t>
      </w:r>
    </w:p>
    <w:p w:rsidR="0028124F" w:rsidRPr="003E651E" w:rsidRDefault="0028124F" w:rsidP="0028124F">
      <w:pPr>
        <w:pStyle w:val="c1"/>
        <w:spacing w:before="0" w:beforeAutospacing="0" w:after="0" w:afterAutospacing="0"/>
        <w:ind w:left="709"/>
        <w:jc w:val="both"/>
      </w:pPr>
    </w:p>
    <w:p w:rsidR="0028124F" w:rsidRPr="003E651E" w:rsidRDefault="0028124F" w:rsidP="00281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1E">
        <w:rPr>
          <w:rFonts w:ascii="Times New Roman" w:hAnsi="Times New Roman" w:cs="Times New Roman"/>
          <w:sz w:val="24"/>
          <w:szCs w:val="24"/>
        </w:rPr>
        <w:t>На изучение учебного предмета музыка во 2 классе отводится 34 часа.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8"/>
        <w:gridCol w:w="16"/>
        <w:gridCol w:w="6909"/>
      </w:tblGrid>
      <w:tr w:rsidR="008F1E76" w:rsidRPr="008F1E76" w:rsidTr="008F1E76">
        <w:trPr>
          <w:trHeight w:val="285"/>
        </w:trPr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1E76" w:rsidRPr="008F1E76" w:rsidRDefault="008F1E76" w:rsidP="008F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bottom w:val="single" w:sz="4" w:space="0" w:color="auto"/>
            </w:tcBorders>
          </w:tcPr>
          <w:p w:rsidR="008F1E76" w:rsidRPr="008F1E76" w:rsidRDefault="008F1E76" w:rsidP="008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76">
              <w:rPr>
                <w:rFonts w:ascii="Times New Roman" w:eastAsia="Times New Roman" w:hAnsi="Times New Roman" w:cs="Times New Roman"/>
                <w:bCs/>
                <w:color w:val="363435"/>
                <w:sz w:val="24"/>
                <w:szCs w:val="24"/>
                <w:lang w:eastAsia="ru-RU"/>
              </w:rPr>
              <w:t xml:space="preserve">Три жанра в музыке - песня, танец, </w:t>
            </w:r>
            <w:r w:rsidRPr="008F1E76">
              <w:rPr>
                <w:rFonts w:ascii="Times New Roman" w:eastAsia="Times New Roman" w:hAnsi="Times New Roman" w:cs="Times New Roman"/>
                <w:bCs/>
                <w:color w:val="363435"/>
                <w:w w:val="107"/>
                <w:sz w:val="24"/>
                <w:szCs w:val="24"/>
                <w:lang w:eastAsia="ru-RU"/>
              </w:rPr>
              <w:t>марш (8 ч.)</w:t>
            </w:r>
          </w:p>
        </w:tc>
      </w:tr>
      <w:tr w:rsidR="008F1E76" w:rsidRPr="008F1E76" w:rsidTr="008F1E76">
        <w:trPr>
          <w:trHeight w:val="285"/>
        </w:trPr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8F1E76" w:rsidRPr="008F1E76" w:rsidRDefault="008F1E76" w:rsidP="008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:rsidR="008F1E76" w:rsidRPr="008F1E76" w:rsidRDefault="008F1E76" w:rsidP="008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говорит музыка (8 ч.)</w:t>
            </w:r>
          </w:p>
        </w:tc>
      </w:tr>
      <w:tr w:rsidR="008F1E76" w:rsidRPr="008F1E76" w:rsidTr="008F1E76">
        <w:trPr>
          <w:trHeight w:val="208"/>
        </w:trPr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1E76" w:rsidRPr="008F1E76" w:rsidRDefault="008F1E76" w:rsidP="008F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</w:tcPr>
          <w:p w:rsidR="008F1E76" w:rsidRPr="008F1E76" w:rsidRDefault="008F1E76" w:rsidP="008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ведут нас «три кита»(10ч)</w:t>
            </w:r>
          </w:p>
        </w:tc>
      </w:tr>
      <w:tr w:rsidR="008F1E76" w:rsidRPr="008F1E76" w:rsidTr="008F1E76">
        <w:trPr>
          <w:trHeight w:val="140"/>
        </w:trPr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8F1E76" w:rsidRPr="008F1E76" w:rsidRDefault="008F1E76" w:rsidP="008F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5" w:type="dxa"/>
            <w:gridSpan w:val="2"/>
            <w:tcBorders>
              <w:top w:val="single" w:sz="4" w:space="0" w:color="auto"/>
            </w:tcBorders>
          </w:tcPr>
          <w:p w:rsidR="008F1E76" w:rsidRPr="008F1E76" w:rsidRDefault="008F1E76" w:rsidP="008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музыкальная речь (7 ч.)</w:t>
            </w:r>
          </w:p>
        </w:tc>
      </w:tr>
      <w:tr w:rsidR="008F1E76" w:rsidRPr="008F1E76" w:rsidTr="008F1E76">
        <w:trPr>
          <w:trHeight w:val="291"/>
        </w:trPr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8F1E76" w:rsidRPr="008F1E76" w:rsidRDefault="008F1E76" w:rsidP="008F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5" w:type="dxa"/>
            <w:gridSpan w:val="2"/>
            <w:tcBorders>
              <w:bottom w:val="single" w:sz="4" w:space="0" w:color="auto"/>
            </w:tcBorders>
          </w:tcPr>
          <w:p w:rsidR="008F1E76" w:rsidRPr="008F1E76" w:rsidRDefault="008F1E76" w:rsidP="008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– 1 час</w:t>
            </w:r>
          </w:p>
        </w:tc>
      </w:tr>
    </w:tbl>
    <w:p w:rsidR="008F1E76" w:rsidRPr="008F1E76" w:rsidRDefault="008F1E76" w:rsidP="008F1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E76" w:rsidRPr="008F1E76" w:rsidRDefault="008F1E76" w:rsidP="008F1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76" w:rsidRPr="008F1E76" w:rsidRDefault="008F1E76" w:rsidP="008F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E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F1E76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F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</w:t>
      </w:r>
      <w:proofErr w:type="gramEnd"/>
    </w:p>
    <w:p w:rsidR="008F1E76" w:rsidRPr="008F1E76" w:rsidRDefault="008F1E76" w:rsidP="008F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позиции, социальные компетенции, личностные качества; сформированность основ гражданской идентичности. </w:t>
      </w:r>
    </w:p>
    <w:p w:rsidR="008F1E76" w:rsidRPr="008F1E76" w:rsidRDefault="008F1E76" w:rsidP="008F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8F1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Сформулированность</w:t>
      </w:r>
      <w:proofErr w:type="spellEnd"/>
      <w:r w:rsidRPr="008F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отношения к искусству, эстетического взгляда на мир в его целостности, художественном и самобытном разнообразии. </w:t>
      </w:r>
    </w:p>
    <w:p w:rsidR="008F1E76" w:rsidRPr="008F1E76" w:rsidRDefault="008F1E76" w:rsidP="008F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8F1E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8F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1E76" w:rsidRPr="008F1E76" w:rsidRDefault="008F1E76" w:rsidP="008F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</w:t>
      </w:r>
      <w:r w:rsidRPr="008F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F1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учебного предмета «Музыка».</w:t>
      </w:r>
    </w:p>
    <w:p w:rsidR="008F1E76" w:rsidRDefault="008F1E76" w:rsidP="008F1E76">
      <w:pPr>
        <w:rPr>
          <w:rFonts w:ascii="Times New Roman" w:eastAsia="Times New Roman" w:hAnsi="Times New Roman" w:cs="Times New Roman"/>
          <w:lang w:eastAsia="ru-RU"/>
        </w:rPr>
      </w:pPr>
      <w:r w:rsidRPr="008F1E76">
        <w:rPr>
          <w:rFonts w:ascii="Times New Roman" w:hAnsi="Times New Roman" w:cs="Times New Roman"/>
          <w:b/>
          <w:sz w:val="24"/>
          <w:szCs w:val="24"/>
        </w:rPr>
        <w:t>УМК:</w:t>
      </w:r>
      <w:r>
        <w:t xml:space="preserve"> </w:t>
      </w:r>
      <w:r w:rsidRPr="008F1E76">
        <w:rPr>
          <w:rFonts w:ascii="Times New Roman" w:eastAsia="Times New Roman" w:hAnsi="Times New Roman" w:cs="Times New Roman"/>
          <w:lang w:eastAsia="ru-RU"/>
        </w:rPr>
        <w:t>Уса</w:t>
      </w:r>
      <w:r>
        <w:rPr>
          <w:rFonts w:ascii="Times New Roman" w:eastAsia="Times New Roman" w:hAnsi="Times New Roman" w:cs="Times New Roman"/>
          <w:lang w:eastAsia="ru-RU"/>
        </w:rPr>
        <w:t>чева В.О. , Школяр Л.В. «Музыка»</w:t>
      </w:r>
      <w:r>
        <w:rPr>
          <w:rFonts w:ascii="Times New Roman" w:eastAsia="Times New Roman" w:hAnsi="Times New Roman" w:cs="Times New Roman"/>
          <w:lang w:eastAsia="ru-RU"/>
        </w:rPr>
        <w:t xml:space="preserve"> 2 класс</w:t>
      </w:r>
    </w:p>
    <w:p w:rsidR="008F1E76" w:rsidRPr="0028124F" w:rsidRDefault="008F1E76" w:rsidP="008F1E76">
      <w:pPr>
        <w:rPr>
          <w:rFonts w:ascii="Times New Roman" w:eastAsia="Times New Roman" w:hAnsi="Times New Roman" w:cs="Times New Roman"/>
          <w:sz w:val="24"/>
          <w:szCs w:val="24"/>
        </w:rPr>
      </w:pPr>
      <w:r w:rsidRPr="008F1E76">
        <w:rPr>
          <w:rFonts w:ascii="Times New Roman" w:eastAsia="Times New Roman" w:hAnsi="Times New Roman" w:cs="Times New Roman"/>
          <w:b/>
          <w:lang w:eastAsia="ru-RU"/>
        </w:rPr>
        <w:t>Форма промежуточной аттестации:</w:t>
      </w:r>
      <w:r>
        <w:rPr>
          <w:rFonts w:ascii="Times New Roman" w:eastAsia="Times New Roman" w:hAnsi="Times New Roman" w:cs="Times New Roman"/>
          <w:lang w:eastAsia="ru-RU"/>
        </w:rPr>
        <w:t xml:space="preserve"> тестирование</w:t>
      </w:r>
      <w:bookmarkStart w:id="0" w:name="_GoBack"/>
      <w:bookmarkEnd w:id="0"/>
    </w:p>
    <w:p w:rsidR="00BE7300" w:rsidRDefault="00BE7300"/>
    <w:sectPr w:rsidR="00BE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630"/>
    <w:multiLevelType w:val="hybridMultilevel"/>
    <w:tmpl w:val="963E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A381F"/>
    <w:multiLevelType w:val="hybridMultilevel"/>
    <w:tmpl w:val="916680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24"/>
    <w:rsid w:val="0028124F"/>
    <w:rsid w:val="006B6524"/>
    <w:rsid w:val="008F1E76"/>
    <w:rsid w:val="00BE7300"/>
    <w:rsid w:val="00D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124F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124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 3</dc:creator>
  <cp:keywords/>
  <dc:description/>
  <cp:lastModifiedBy>Анна</cp:lastModifiedBy>
  <cp:revision>5</cp:revision>
  <dcterms:created xsi:type="dcterms:W3CDTF">2021-05-26T07:58:00Z</dcterms:created>
  <dcterms:modified xsi:type="dcterms:W3CDTF">2021-11-21T08:54:00Z</dcterms:modified>
</cp:coreProperties>
</file>