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3" w:rsidRPr="00EC54F3" w:rsidRDefault="00EC54F3" w:rsidP="00EC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54F3">
        <w:rPr>
          <w:rFonts w:ascii="Times New Roman" w:hAnsi="Times New Roman" w:cs="Times New Roman"/>
          <w:sz w:val="24"/>
          <w:szCs w:val="24"/>
        </w:rPr>
        <w:t>Аннотация к рабочей программе по изобразительному искусству 2 класс.</w:t>
      </w:r>
    </w:p>
    <w:p w:rsidR="00EC54F3" w:rsidRPr="00EC54F3" w:rsidRDefault="00EC54F3" w:rsidP="00EC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F3" w:rsidRPr="00EC54F3" w:rsidRDefault="00EC54F3" w:rsidP="00EC54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54F3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EC54F3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C54F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ООП НОО МБОУ СОШ </w:t>
      </w:r>
      <w:r w:rsidR="004531A1">
        <w:rPr>
          <w:rFonts w:ascii="Times New Roman" w:eastAsia="Times New Roman" w:hAnsi="Times New Roman" w:cs="Times New Roman"/>
          <w:sz w:val="24"/>
          <w:szCs w:val="24"/>
        </w:rPr>
        <w:t xml:space="preserve">пос. Озерки, </w:t>
      </w:r>
      <w:r w:rsidRPr="00EC54F3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="00830E38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830E38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30E38">
        <w:rPr>
          <w:rFonts w:ascii="Times New Roman" w:eastAsia="Times New Roman" w:hAnsi="Times New Roman" w:cs="Times New Roman"/>
          <w:sz w:val="24"/>
          <w:szCs w:val="24"/>
        </w:rPr>
        <w:t xml:space="preserve"> Б. Н.</w:t>
      </w:r>
      <w:r w:rsidRPr="00EC54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54F3">
        <w:rPr>
          <w:rFonts w:ascii="Times New Roman" w:hAnsi="Times New Roman" w:cs="Times New Roman"/>
          <w:sz w:val="24"/>
          <w:szCs w:val="24"/>
        </w:rPr>
        <w:t>, соответствует УМК «Школа России».</w:t>
      </w:r>
    </w:p>
    <w:p w:rsidR="00EC54F3" w:rsidRPr="00EC54F3" w:rsidRDefault="00EC54F3" w:rsidP="00EC54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54F3" w:rsidRPr="00EC54F3" w:rsidRDefault="00EC54F3" w:rsidP="00EC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3">
        <w:rPr>
          <w:rFonts w:ascii="Times New Roman" w:hAnsi="Times New Roman" w:cs="Times New Roman"/>
          <w:sz w:val="24"/>
          <w:szCs w:val="24"/>
        </w:rPr>
        <w:t>Основными</w:t>
      </w:r>
      <w:r w:rsidRPr="00EC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4F3">
        <w:rPr>
          <w:rFonts w:ascii="Times New Roman" w:hAnsi="Times New Roman" w:cs="Times New Roman"/>
          <w:sz w:val="24"/>
          <w:szCs w:val="24"/>
        </w:rPr>
        <w:t>целями обучения технологии являются:</w:t>
      </w:r>
    </w:p>
    <w:p w:rsidR="00EC54F3" w:rsidRPr="00EC54F3" w:rsidRDefault="00EC54F3" w:rsidP="00EC54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3">
        <w:rPr>
          <w:rFonts w:ascii="Times New Roman" w:hAnsi="Times New Roman" w:cs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EC54F3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EC54F3">
        <w:rPr>
          <w:rFonts w:ascii="Times New Roman" w:hAnsi="Times New Roman" w:cs="Times New Roman"/>
          <w:sz w:val="24"/>
          <w:szCs w:val="24"/>
        </w:rPr>
        <w:t xml:space="preserve">, выработанных поколениями. </w:t>
      </w:r>
    </w:p>
    <w:p w:rsidR="00EC54F3" w:rsidRPr="00EC54F3" w:rsidRDefault="00EC54F3" w:rsidP="00EC5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F3" w:rsidRPr="00EC54F3" w:rsidRDefault="00EC54F3" w:rsidP="00EC54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4F3">
        <w:rPr>
          <w:rFonts w:ascii="Times New Roman" w:hAnsi="Times New Roman" w:cs="Times New Roman"/>
          <w:sz w:val="24"/>
          <w:szCs w:val="24"/>
        </w:rPr>
        <w:t>На изучение учебного предмета «Изобразительное искусство» во 2 классе отводится 34 часа.</w:t>
      </w:r>
    </w:p>
    <w:p w:rsidR="00EC54F3" w:rsidRDefault="00EC54F3" w:rsidP="00EC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3"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984"/>
      </w:tblGrid>
      <w:tr w:rsidR="004531A1" w:rsidRPr="004531A1" w:rsidTr="004531A1">
        <w:trPr>
          <w:trHeight w:val="278"/>
        </w:trPr>
        <w:tc>
          <w:tcPr>
            <w:tcW w:w="708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чем работает художник? </w:t>
            </w:r>
          </w:p>
        </w:tc>
        <w:tc>
          <w:tcPr>
            <w:tcW w:w="1984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4531A1" w:rsidRPr="004531A1" w:rsidTr="004531A1">
        <w:tc>
          <w:tcPr>
            <w:tcW w:w="708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1984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4531A1" w:rsidRPr="004531A1" w:rsidTr="004531A1">
        <w:tc>
          <w:tcPr>
            <w:tcW w:w="708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говорит искусство? </w:t>
            </w:r>
          </w:p>
        </w:tc>
        <w:tc>
          <w:tcPr>
            <w:tcW w:w="1984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</w:tr>
      <w:tr w:rsidR="004531A1" w:rsidRPr="004531A1" w:rsidTr="004531A1">
        <w:trPr>
          <w:trHeight w:val="232"/>
        </w:trPr>
        <w:tc>
          <w:tcPr>
            <w:tcW w:w="708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говорит искусство? </w:t>
            </w:r>
          </w:p>
        </w:tc>
        <w:tc>
          <w:tcPr>
            <w:tcW w:w="1984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4531A1" w:rsidRPr="004531A1" w:rsidTr="004531A1">
        <w:tc>
          <w:tcPr>
            <w:tcW w:w="708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 </w:t>
            </w:r>
          </w:p>
        </w:tc>
        <w:tc>
          <w:tcPr>
            <w:tcW w:w="1984" w:type="dxa"/>
          </w:tcPr>
          <w:p w:rsidR="004531A1" w:rsidRPr="004531A1" w:rsidRDefault="004531A1" w:rsidP="0045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</w:tbl>
    <w:p w:rsidR="004531A1" w:rsidRPr="00EC54F3" w:rsidRDefault="004531A1" w:rsidP="00EC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A1" w:rsidRPr="004531A1" w:rsidRDefault="004531A1" w:rsidP="004531A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1A1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Pr="004531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31A1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Pr="004531A1">
        <w:rPr>
          <w:rFonts w:ascii="Times New Roman" w:hAnsi="Times New Roman" w:cs="Times New Roman"/>
          <w:sz w:val="24"/>
          <w:szCs w:val="24"/>
        </w:rPr>
        <w:t xml:space="preserve">.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4531A1">
        <w:rPr>
          <w:rFonts w:ascii="Times New Roman" w:hAnsi="Times New Roman" w:cs="Times New Roman"/>
          <w:sz w:val="24"/>
          <w:szCs w:val="24"/>
        </w:rPr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4531A1" w:rsidRPr="004531A1" w:rsidRDefault="004531A1" w:rsidP="004531A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1A1">
        <w:rPr>
          <w:rFonts w:ascii="Times New Roman" w:hAnsi="Times New Roman" w:cs="Times New Roman"/>
          <w:sz w:val="24"/>
          <w:szCs w:val="24"/>
        </w:rPr>
        <w:t>Особенности познавательной сферы детей с ЗПР и их коррекция. Каждая форма педагогического общения с детьми ЗПР должна иметь три четко определенные цели: образовательную, воспитательную и коррекционно-развивающую.</w:t>
      </w:r>
    </w:p>
    <w:p w:rsidR="004531A1" w:rsidRPr="004531A1" w:rsidRDefault="004531A1" w:rsidP="004531A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1A1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4531A1">
        <w:rPr>
          <w:rFonts w:ascii="Times New Roman" w:hAnsi="Times New Roman" w:cs="Times New Roman"/>
          <w:sz w:val="24"/>
          <w:szCs w:val="24"/>
        </w:rPr>
        <w:t xml:space="preserve"> 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 </w:t>
      </w:r>
    </w:p>
    <w:p w:rsidR="004531A1" w:rsidRPr="004531A1" w:rsidRDefault="004531A1" w:rsidP="004531A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1A1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4531A1">
        <w:rPr>
          <w:rFonts w:ascii="Times New Roman" w:hAnsi="Times New Roman" w:cs="Times New Roman"/>
          <w:sz w:val="24"/>
          <w:szCs w:val="24"/>
        </w:rPr>
        <w:t xml:space="preserve"> должна определять задачи формирования высших ценностей, совершенствования моделей поведения, овладения детьми коммуникативными умениями, развития  социальной активности и т.д.</w:t>
      </w:r>
    </w:p>
    <w:p w:rsidR="004531A1" w:rsidRPr="004531A1" w:rsidRDefault="004531A1" w:rsidP="004531A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1A1">
        <w:rPr>
          <w:rFonts w:ascii="Times New Roman" w:hAnsi="Times New Roman" w:cs="Times New Roman"/>
          <w:b/>
          <w:sz w:val="24"/>
          <w:szCs w:val="24"/>
        </w:rPr>
        <w:t>Коррекционно-развивающая цель</w:t>
      </w:r>
      <w:r w:rsidRPr="004531A1">
        <w:rPr>
          <w:rFonts w:ascii="Times New Roman" w:hAnsi="Times New Roman" w:cs="Times New Roman"/>
          <w:sz w:val="24"/>
          <w:szCs w:val="24"/>
        </w:rPr>
        <w:t xml:space="preserve"> 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цель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цели предполагает включение в урок специальных коррекционно-развивающих упражнений для совершенствования высших психических функций, эмоционально-во</w:t>
      </w:r>
      <w:r>
        <w:rPr>
          <w:rFonts w:ascii="Times New Roman" w:hAnsi="Times New Roman" w:cs="Times New Roman"/>
          <w:sz w:val="24"/>
          <w:szCs w:val="24"/>
        </w:rPr>
        <w:t>левой, познавательной сфер.</w:t>
      </w:r>
    </w:p>
    <w:p w:rsidR="00480C15" w:rsidRDefault="004531A1" w:rsidP="00480C15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1A1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0A">
        <w:rPr>
          <w:rFonts w:ascii="Times New Roman" w:hAnsi="Times New Roman" w:cs="Times New Roman"/>
          <w:bCs/>
          <w:sz w:val="24"/>
          <w:szCs w:val="24"/>
        </w:rPr>
        <w:t>«Изобразительное искусство» (авторский коллектив /</w:t>
      </w:r>
      <w:proofErr w:type="spellStart"/>
      <w:r w:rsidRPr="001E6C0A">
        <w:rPr>
          <w:rFonts w:ascii="Times New Roman" w:hAnsi="Times New Roman" w:cs="Times New Roman"/>
          <w:bCs/>
          <w:sz w:val="24"/>
          <w:szCs w:val="24"/>
        </w:rPr>
        <w:t>Б.М.Неменский</w:t>
      </w:r>
      <w:proofErr w:type="spellEnd"/>
      <w:r w:rsidRPr="001E6C0A">
        <w:rPr>
          <w:rFonts w:ascii="Times New Roman" w:hAnsi="Times New Roman" w:cs="Times New Roman"/>
          <w:bCs/>
          <w:sz w:val="24"/>
          <w:szCs w:val="24"/>
        </w:rPr>
        <w:t xml:space="preserve">, Л.А. </w:t>
      </w:r>
      <w:proofErr w:type="spellStart"/>
      <w:r w:rsidRPr="001E6C0A">
        <w:rPr>
          <w:rFonts w:ascii="Times New Roman" w:hAnsi="Times New Roman" w:cs="Times New Roman"/>
          <w:bCs/>
          <w:sz w:val="24"/>
          <w:szCs w:val="24"/>
        </w:rPr>
        <w:t>Неменская</w:t>
      </w:r>
      <w:proofErr w:type="spellEnd"/>
      <w:r w:rsidRPr="001E6C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6C0A">
        <w:rPr>
          <w:rFonts w:ascii="Times New Roman" w:hAnsi="Times New Roman" w:cs="Times New Roman"/>
          <w:bCs/>
          <w:sz w:val="24"/>
          <w:szCs w:val="24"/>
        </w:rPr>
        <w:t>Н.А.Горяева</w:t>
      </w:r>
      <w:proofErr w:type="spellEnd"/>
      <w:r w:rsidRPr="001E6C0A">
        <w:rPr>
          <w:rFonts w:ascii="Times New Roman" w:hAnsi="Times New Roman" w:cs="Times New Roman"/>
          <w:bCs/>
          <w:sz w:val="24"/>
          <w:szCs w:val="24"/>
        </w:rPr>
        <w:t xml:space="preserve"> и др.; под ред.    Б.М.  </w:t>
      </w:r>
      <w:proofErr w:type="spellStart"/>
      <w:r w:rsidRPr="001E6C0A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1E6C0A">
        <w:rPr>
          <w:rFonts w:ascii="Times New Roman" w:hAnsi="Times New Roman" w:cs="Times New Roman"/>
          <w:bCs/>
          <w:sz w:val="24"/>
          <w:szCs w:val="24"/>
        </w:rPr>
        <w:t>.),  входящей в комплект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«Перспективная начальная школа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4531A1" w:rsidRDefault="004531A1" w:rsidP="00480C1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31A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тестирование</w:t>
      </w:r>
    </w:p>
    <w:sectPr w:rsidR="004531A1" w:rsidSect="00EC5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3E"/>
    <w:multiLevelType w:val="hybridMultilevel"/>
    <w:tmpl w:val="C3EE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C3C0E"/>
    <w:multiLevelType w:val="hybridMultilevel"/>
    <w:tmpl w:val="49B6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46D5"/>
    <w:multiLevelType w:val="hybridMultilevel"/>
    <w:tmpl w:val="540A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E2D5B"/>
    <w:multiLevelType w:val="hybridMultilevel"/>
    <w:tmpl w:val="F78C5164"/>
    <w:lvl w:ilvl="0" w:tplc="1BC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4F3"/>
    <w:rsid w:val="004531A1"/>
    <w:rsid w:val="00480C15"/>
    <w:rsid w:val="00830E38"/>
    <w:rsid w:val="00D20568"/>
    <w:rsid w:val="00EB121B"/>
    <w:rsid w:val="00EC3D62"/>
    <w:rsid w:val="00E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F3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54F3"/>
  </w:style>
  <w:style w:type="paragraph" w:styleId="a3">
    <w:name w:val="List Paragraph"/>
    <w:basedOn w:val="a"/>
    <w:uiPriority w:val="34"/>
    <w:qFormat/>
    <w:rsid w:val="00EC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2017-10-10T10:23:00Z</dcterms:created>
  <dcterms:modified xsi:type="dcterms:W3CDTF">2021-11-21T08:34:00Z</dcterms:modified>
</cp:coreProperties>
</file>