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DE" w:rsidRPr="00E676B4" w:rsidRDefault="007A0EDE" w:rsidP="00E67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eastAsia="Times New Roman" w:hAnsi="Times New Roman" w:cs="Times New Roman"/>
          <w:b/>
          <w:i/>
          <w:sz w:val="28"/>
          <w:szCs w:val="24"/>
        </w:rPr>
        <w:t>Пояснительная   записка</w:t>
      </w:r>
    </w:p>
    <w:p w:rsidR="007A0EDE" w:rsidRPr="00E676B4" w:rsidRDefault="003571C0" w:rsidP="00357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кружка составлена</w:t>
      </w:r>
      <w:r w:rsidRPr="00E676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71C0" w:rsidRPr="00E676B4" w:rsidRDefault="003571C0" w:rsidP="0035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541FDA">
        <w:rPr>
          <w:rFonts w:ascii="Times New Roman" w:hAnsi="Times New Roman" w:cs="Times New Roman"/>
          <w:sz w:val="24"/>
          <w:szCs w:val="24"/>
        </w:rPr>
        <w:t>начального</w:t>
      </w:r>
      <w:r w:rsidRPr="00E676B4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 образования и науки Российской Федерации от 17 декабря 2010 г. № 1897.</w:t>
      </w:r>
    </w:p>
    <w:p w:rsidR="003571C0" w:rsidRDefault="00A54A45" w:rsidP="00357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Школьной программы НОО ООО </w:t>
      </w:r>
      <w:r w:rsidR="00541FDA">
        <w:rPr>
          <w:rFonts w:ascii="Times New Roman" w:hAnsi="Times New Roman" w:cs="Times New Roman"/>
          <w:color w:val="000000"/>
          <w:sz w:val="24"/>
          <w:szCs w:val="24"/>
        </w:rPr>
        <w:t xml:space="preserve"> МБОУ СОШ пос. Озерки.</w:t>
      </w:r>
    </w:p>
    <w:p w:rsidR="00541FDA" w:rsidRPr="00E676B4" w:rsidRDefault="00541FDA" w:rsidP="003571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FE7" w:rsidRPr="00E676B4" w:rsidRDefault="00693FE7" w:rsidP="0035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b/>
          <w:sz w:val="24"/>
          <w:szCs w:val="24"/>
        </w:rPr>
        <w:t>Предлагаемая программа направлена на</w:t>
      </w:r>
      <w:r w:rsidRPr="00E676B4">
        <w:rPr>
          <w:rFonts w:ascii="Times New Roman" w:hAnsi="Times New Roman" w:cs="Times New Roman"/>
          <w:sz w:val="24"/>
          <w:szCs w:val="24"/>
        </w:rPr>
        <w:t xml:space="preserve"> восполнение пробелов </w:t>
      </w:r>
      <w:r w:rsidR="00415564">
        <w:rPr>
          <w:rFonts w:ascii="Times New Roman" w:hAnsi="Times New Roman" w:cs="Times New Roman"/>
          <w:sz w:val="24"/>
          <w:szCs w:val="24"/>
        </w:rPr>
        <w:t xml:space="preserve">речевого развития </w:t>
      </w:r>
      <w:r w:rsidRPr="00E676B4">
        <w:rPr>
          <w:rFonts w:ascii="Times New Roman" w:hAnsi="Times New Roman" w:cs="Times New Roman"/>
          <w:sz w:val="24"/>
          <w:szCs w:val="24"/>
        </w:rPr>
        <w:t xml:space="preserve">и коррекции нарушенных и недостаточно развитых функций, необходимых для успешного овладения </w:t>
      </w:r>
      <w:r w:rsidR="00415564">
        <w:rPr>
          <w:rFonts w:ascii="Times New Roman" w:hAnsi="Times New Roman" w:cs="Times New Roman"/>
          <w:sz w:val="24"/>
          <w:szCs w:val="24"/>
        </w:rPr>
        <w:t xml:space="preserve">всеми видами </w:t>
      </w:r>
      <w:r w:rsidRPr="00E676B4">
        <w:rPr>
          <w:rFonts w:ascii="Times New Roman" w:hAnsi="Times New Roman" w:cs="Times New Roman"/>
          <w:sz w:val="24"/>
          <w:szCs w:val="24"/>
        </w:rPr>
        <w:t xml:space="preserve"> речи </w:t>
      </w:r>
      <w:r w:rsidR="0041556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41FDA">
        <w:rPr>
          <w:rFonts w:ascii="Times New Roman" w:hAnsi="Times New Roman" w:cs="Times New Roman"/>
          <w:sz w:val="24"/>
          <w:szCs w:val="24"/>
        </w:rPr>
        <w:t xml:space="preserve">2-3  </w:t>
      </w:r>
      <w:r w:rsidR="00415564">
        <w:rPr>
          <w:rFonts w:ascii="Times New Roman" w:hAnsi="Times New Roman" w:cs="Times New Roman"/>
          <w:sz w:val="24"/>
          <w:szCs w:val="24"/>
        </w:rPr>
        <w:t>класс</w:t>
      </w:r>
      <w:r w:rsidR="00541FDA">
        <w:rPr>
          <w:rFonts w:ascii="Times New Roman" w:hAnsi="Times New Roman" w:cs="Times New Roman"/>
          <w:sz w:val="24"/>
          <w:szCs w:val="24"/>
        </w:rPr>
        <w:t>ов</w:t>
      </w:r>
      <w:r w:rsidRPr="00E676B4">
        <w:rPr>
          <w:rFonts w:ascii="Times New Roman" w:hAnsi="Times New Roman" w:cs="Times New Roman"/>
          <w:sz w:val="24"/>
          <w:szCs w:val="24"/>
        </w:rPr>
        <w:t>.</w:t>
      </w:r>
    </w:p>
    <w:p w:rsidR="00415564" w:rsidRPr="00F177F1" w:rsidRDefault="00415564" w:rsidP="004155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7F1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415564" w:rsidRPr="00F177F1" w:rsidRDefault="00415564" w:rsidP="0041556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415564" w:rsidRPr="00F177F1" w:rsidRDefault="00415564" w:rsidP="0041556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создание речевых ситуаций, стимулирующих мотивацию развития речи учащихся;</w:t>
      </w:r>
    </w:p>
    <w:p w:rsidR="00415564" w:rsidRPr="00F177F1" w:rsidRDefault="00415564" w:rsidP="00415564">
      <w:pPr>
        <w:pStyle w:val="a7"/>
        <w:numPr>
          <w:ilvl w:val="0"/>
          <w:numId w:val="3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формирование речевых интересов и потребностей младших школьников.</w:t>
      </w:r>
    </w:p>
    <w:p w:rsidR="00415564" w:rsidRPr="00F177F1" w:rsidRDefault="00415564" w:rsidP="00415564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  <w:r w:rsidRPr="00F177F1">
        <w:rPr>
          <w:rFonts w:ascii="Times New Roman" w:hAnsi="Times New Roman"/>
          <w:b/>
          <w:sz w:val="24"/>
          <w:szCs w:val="24"/>
        </w:rPr>
        <w:t>Задачи</w:t>
      </w:r>
      <w:r w:rsidR="00693FE7" w:rsidRPr="00F177F1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693FE7" w:rsidRPr="00F177F1">
        <w:rPr>
          <w:rFonts w:ascii="Times New Roman" w:hAnsi="Times New Roman"/>
          <w:sz w:val="24"/>
          <w:szCs w:val="24"/>
        </w:rPr>
        <w:t xml:space="preserve"> </w:t>
      </w:r>
    </w:p>
    <w:p w:rsidR="00415564" w:rsidRPr="00F177F1" w:rsidRDefault="00415564" w:rsidP="0041556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способствовать более прочному и сознательному усвоению норм родного языка;</w:t>
      </w:r>
    </w:p>
    <w:p w:rsidR="00415564" w:rsidRPr="00F177F1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содействовать развитию речи детей;</w:t>
      </w:r>
    </w:p>
    <w:p w:rsidR="00415564" w:rsidRPr="00F177F1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совершенствовать у них навыки лингвистического анализа;</w:t>
      </w:r>
    </w:p>
    <w:p w:rsidR="00415564" w:rsidRPr="00F177F1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повышать уровень языкового развития школьников;</w:t>
      </w:r>
    </w:p>
    <w:p w:rsidR="00415564" w:rsidRPr="00F177F1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воспитывать познавательный интерес к родному языку;</w:t>
      </w:r>
    </w:p>
    <w:p w:rsidR="00415564" w:rsidRPr="00F177F1" w:rsidRDefault="00415564" w:rsidP="00415564">
      <w:pPr>
        <w:pStyle w:val="a7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177F1">
        <w:rPr>
          <w:rFonts w:ascii="Times New Roman" w:hAnsi="Times New Roman"/>
          <w:color w:val="000000"/>
          <w:sz w:val="24"/>
          <w:szCs w:val="24"/>
        </w:rPr>
        <w:t>решать проблемы интеллектуального развития младших школьников.</w:t>
      </w:r>
    </w:p>
    <w:p w:rsidR="00302DF5" w:rsidRPr="00F177F1" w:rsidRDefault="00302DF5" w:rsidP="00476B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BDF" w:rsidRPr="00E676B4" w:rsidRDefault="00476BDF" w:rsidP="00476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6B4">
        <w:rPr>
          <w:rFonts w:ascii="Times New Roman" w:hAnsi="Times New Roman" w:cs="Times New Roman"/>
          <w:sz w:val="24"/>
          <w:szCs w:val="24"/>
        </w:rPr>
        <w:t xml:space="preserve">   Коррекционно-развивающий матер</w:t>
      </w:r>
      <w:r w:rsidR="00302DF5" w:rsidRPr="00E676B4">
        <w:rPr>
          <w:rFonts w:ascii="Times New Roman" w:hAnsi="Times New Roman" w:cs="Times New Roman"/>
          <w:sz w:val="24"/>
          <w:szCs w:val="24"/>
        </w:rPr>
        <w:t xml:space="preserve">иал программы рассчитан на </w:t>
      </w:r>
      <w:r w:rsidR="00541FDA">
        <w:rPr>
          <w:rFonts w:ascii="Times New Roman" w:hAnsi="Times New Roman" w:cs="Times New Roman"/>
          <w:b/>
          <w:sz w:val="24"/>
          <w:szCs w:val="24"/>
        </w:rPr>
        <w:t>34</w:t>
      </w:r>
      <w:r w:rsidR="00D346B7">
        <w:rPr>
          <w:rFonts w:ascii="Times New Roman" w:hAnsi="Times New Roman" w:cs="Times New Roman"/>
          <w:sz w:val="24"/>
          <w:szCs w:val="24"/>
        </w:rPr>
        <w:t xml:space="preserve"> </w:t>
      </w:r>
      <w:r w:rsidR="00972A97" w:rsidRPr="00E676B4">
        <w:rPr>
          <w:rFonts w:ascii="Times New Roman" w:hAnsi="Times New Roman" w:cs="Times New Roman"/>
          <w:sz w:val="24"/>
          <w:szCs w:val="24"/>
        </w:rPr>
        <w:t xml:space="preserve">индивидуальных и </w:t>
      </w:r>
      <w:r w:rsidRPr="00E676B4">
        <w:rPr>
          <w:rFonts w:ascii="Times New Roman" w:hAnsi="Times New Roman" w:cs="Times New Roman"/>
          <w:sz w:val="24"/>
          <w:szCs w:val="24"/>
        </w:rPr>
        <w:t xml:space="preserve">групповых занятий, которые проводятся </w:t>
      </w:r>
      <w:r w:rsidR="00D346B7">
        <w:rPr>
          <w:rFonts w:ascii="Times New Roman" w:hAnsi="Times New Roman" w:cs="Times New Roman"/>
          <w:b/>
          <w:sz w:val="24"/>
          <w:szCs w:val="24"/>
        </w:rPr>
        <w:t>1</w:t>
      </w:r>
      <w:r w:rsidRPr="00E676B4">
        <w:rPr>
          <w:rFonts w:ascii="Times New Roman" w:hAnsi="Times New Roman" w:cs="Times New Roman"/>
          <w:b/>
          <w:sz w:val="24"/>
          <w:szCs w:val="24"/>
        </w:rPr>
        <w:t xml:space="preserve"> раза в неде</w:t>
      </w:r>
      <w:r w:rsidR="00302DF5" w:rsidRPr="00E676B4">
        <w:rPr>
          <w:rFonts w:ascii="Times New Roman" w:hAnsi="Times New Roman" w:cs="Times New Roman"/>
          <w:b/>
          <w:sz w:val="24"/>
          <w:szCs w:val="24"/>
        </w:rPr>
        <w:t xml:space="preserve">лю по </w:t>
      </w:r>
      <w:r w:rsidR="00541FDA">
        <w:rPr>
          <w:rFonts w:ascii="Times New Roman" w:hAnsi="Times New Roman" w:cs="Times New Roman"/>
          <w:b/>
          <w:sz w:val="24"/>
          <w:szCs w:val="24"/>
        </w:rPr>
        <w:t>45</w:t>
      </w:r>
      <w:r w:rsidRPr="00E676B4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E67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A97" w:rsidRPr="00E676B4" w:rsidRDefault="00972A97" w:rsidP="00A61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6807" w:rsidRDefault="00F44D4D" w:rsidP="00A61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hAnsi="Times New Roman" w:cs="Times New Roman"/>
          <w:b/>
          <w:i/>
          <w:sz w:val="28"/>
          <w:szCs w:val="24"/>
        </w:rPr>
        <w:t>Содержание курса:</w:t>
      </w:r>
    </w:p>
    <w:p w:rsidR="00A57825" w:rsidRDefault="00415564" w:rsidP="00A610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Диагностика– </w:t>
      </w:r>
      <w:r w:rsidR="00541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часа</w:t>
      </w:r>
    </w:p>
    <w:p w:rsidR="00415564" w:rsidRDefault="00415564" w:rsidP="00A61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речевого развития. Вводное занятие. Инструктаж по ТБ.</w:t>
      </w:r>
    </w:p>
    <w:p w:rsidR="00415564" w:rsidRPr="00415564" w:rsidRDefault="00415564" w:rsidP="00A61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64">
        <w:rPr>
          <w:rFonts w:ascii="Times New Roman" w:hAnsi="Times New Roman" w:cs="Times New Roman"/>
          <w:b/>
          <w:sz w:val="24"/>
          <w:szCs w:val="24"/>
        </w:rPr>
        <w:t>Техника и выразительность речи – 2 часа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2C">
        <w:rPr>
          <w:rFonts w:ascii="Times New Roman" w:hAnsi="Times New Roman" w:cs="Times New Roman"/>
          <w:sz w:val="24"/>
          <w:szCs w:val="24"/>
        </w:rPr>
        <w:t>Речь и ее значение в жизни человека. 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речи. Речь устная и письменная.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устной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Тише, громче. Регулирование громкость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речи, темп речи.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t>Слово – 9 часов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12C">
        <w:rPr>
          <w:rFonts w:ascii="Times New Roman" w:hAnsi="Times New Roman" w:cs="Times New Roman"/>
          <w:sz w:val="24"/>
          <w:szCs w:val="24"/>
        </w:rPr>
        <w:t>Слово. Лексическое значение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Озорные буквы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Слова играют в прятки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Слово и его значение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Прямое и переносное значение слова. Многозначные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Омонимы. Синонимы – слова-друзья. Антонимы. Тематические группы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Фразеологизмы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12C">
        <w:rPr>
          <w:rFonts w:ascii="Times New Roman" w:hAnsi="Times New Roman" w:cs="Times New Roman"/>
          <w:sz w:val="24"/>
          <w:szCs w:val="24"/>
        </w:rPr>
        <w:t>Изобразительные средства языка. Сравнение.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2C">
        <w:rPr>
          <w:rFonts w:ascii="Times New Roman" w:hAnsi="Times New Roman" w:cs="Times New Roman"/>
          <w:sz w:val="24"/>
          <w:szCs w:val="24"/>
        </w:rPr>
        <w:t>Изобразительные средства языка. Олицетворение.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812">
        <w:rPr>
          <w:rFonts w:ascii="Times New Roman" w:hAnsi="Times New Roman" w:cs="Times New Roman"/>
          <w:b/>
          <w:sz w:val="24"/>
          <w:szCs w:val="24"/>
        </w:rPr>
        <w:t>Культура речи – 4 часа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sz w:val="24"/>
          <w:szCs w:val="24"/>
        </w:rPr>
      </w:pPr>
      <w:r w:rsidRPr="00415564">
        <w:rPr>
          <w:rFonts w:ascii="Times New Roman" w:hAnsi="Times New Roman" w:cs="Times New Roman"/>
          <w:sz w:val="24"/>
          <w:szCs w:val="24"/>
        </w:rPr>
        <w:t>Культура речи. Вежливые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Культура речи. Культура общения. Правила поведения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  <w:r w:rsidRPr="00415564">
        <w:rPr>
          <w:rFonts w:ascii="Times New Roman" w:hAnsi="Times New Roman" w:cs="Times New Roman"/>
          <w:sz w:val="24"/>
          <w:szCs w:val="24"/>
        </w:rPr>
        <w:t>Урок – игра: Пословицы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. Загадки</w:t>
      </w:r>
      <w:r>
        <w:rPr>
          <w:rStyle w:val="HTML"/>
          <w:rFonts w:ascii="Times New Roman" w:hAnsi="Times New Roman" w:cs="Times New Roman"/>
          <w:sz w:val="24"/>
          <w:szCs w:val="24"/>
        </w:rPr>
        <w:t>.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t>Развиваем связную речь – 9 часов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sz w:val="24"/>
          <w:szCs w:val="24"/>
        </w:rPr>
        <w:t>Виды рассказов.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Fonts w:ascii="Times New Roman" w:hAnsi="Times New Roman" w:cs="Times New Roman"/>
          <w:bCs/>
          <w:sz w:val="24"/>
          <w:szCs w:val="24"/>
        </w:rPr>
        <w:t>План. Виды плана. Составление планов различных видов.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Составление рассказа по плану.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Составление рассказа по картине. Описательные рассказы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 xml:space="preserve">Составление рассказа по картине. </w:t>
      </w:r>
      <w:r w:rsidRPr="00415564">
        <w:rPr>
          <w:rFonts w:ascii="Times New Roman" w:hAnsi="Times New Roman" w:cs="Times New Roman"/>
          <w:bCs/>
          <w:sz w:val="24"/>
          <w:szCs w:val="24"/>
        </w:rPr>
        <w:t>Описание по готовому началу, коллективно составленному плану и опорным словам.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Составление повествовательных рассказов.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Fonts w:ascii="Times New Roman" w:hAnsi="Times New Roman" w:cs="Times New Roman"/>
          <w:sz w:val="24"/>
          <w:szCs w:val="24"/>
        </w:rPr>
        <w:t xml:space="preserve">Учимся рассуждать. Составление рассказов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5564">
        <w:rPr>
          <w:rFonts w:ascii="Times New Roman" w:hAnsi="Times New Roman" w:cs="Times New Roman"/>
          <w:sz w:val="24"/>
          <w:szCs w:val="24"/>
        </w:rPr>
        <w:t xml:space="preserve"> рассуждений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Составление творческих рассказов, сказок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t xml:space="preserve">Текст – </w:t>
      </w:r>
      <w:r>
        <w:rPr>
          <w:rStyle w:val="HTML"/>
          <w:rFonts w:ascii="Times New Roman" w:hAnsi="Times New Roman" w:cs="Times New Roman"/>
          <w:b/>
          <w:sz w:val="24"/>
          <w:szCs w:val="24"/>
        </w:rPr>
        <w:t xml:space="preserve">4 </w:t>
      </w: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t>часов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sz w:val="24"/>
          <w:szCs w:val="24"/>
        </w:rPr>
      </w:pPr>
      <w:r w:rsidRPr="00415564">
        <w:rPr>
          <w:rFonts w:ascii="Times New Roman" w:hAnsi="Times New Roman" w:cs="Times New Roman"/>
          <w:sz w:val="24"/>
          <w:szCs w:val="24"/>
        </w:rPr>
        <w:t>Текст. Заглавие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Fonts w:ascii="Times New Roman" w:hAnsi="Times New Roman" w:cs="Times New Roman"/>
          <w:sz w:val="24"/>
          <w:szCs w:val="24"/>
        </w:rPr>
        <w:t>Тема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64">
        <w:rPr>
          <w:rFonts w:ascii="Times New Roman" w:hAnsi="Times New Roman" w:cs="Times New Roman"/>
          <w:sz w:val="24"/>
          <w:szCs w:val="24"/>
        </w:rPr>
        <w:t xml:space="preserve">Опорные слова.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План текста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. </w:t>
      </w:r>
      <w:r w:rsidRPr="00415564">
        <w:rPr>
          <w:rStyle w:val="HTML"/>
          <w:rFonts w:ascii="Times New Roman" w:hAnsi="Times New Roman" w:cs="Times New Roman"/>
          <w:sz w:val="24"/>
          <w:szCs w:val="24"/>
        </w:rPr>
        <w:t>Мы строим текст. Связь между частями текста.</w:t>
      </w:r>
    </w:p>
    <w:p w:rsidR="00415564" w:rsidRDefault="00415564" w:rsidP="00415564">
      <w:pPr>
        <w:autoSpaceDE w:val="0"/>
        <w:autoSpaceDN w:val="0"/>
        <w:adjustRightInd w:val="0"/>
        <w:spacing w:after="0" w:line="240" w:lineRule="auto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415564">
        <w:rPr>
          <w:rStyle w:val="HTML"/>
          <w:rFonts w:ascii="Times New Roman" w:hAnsi="Times New Roman" w:cs="Times New Roman"/>
          <w:b/>
          <w:sz w:val="24"/>
          <w:szCs w:val="24"/>
        </w:rPr>
        <w:lastRenderedPageBreak/>
        <w:t>Творческая работа – диагностика – 2 часа</w:t>
      </w:r>
      <w:r w:rsidR="00F177F1">
        <w:rPr>
          <w:rStyle w:val="HTML"/>
          <w:rFonts w:ascii="Times New Roman" w:hAnsi="Times New Roman" w:cs="Times New Roman"/>
          <w:b/>
          <w:sz w:val="24"/>
          <w:szCs w:val="24"/>
        </w:rPr>
        <w:t>.</w:t>
      </w:r>
    </w:p>
    <w:p w:rsidR="00415564" w:rsidRPr="00415564" w:rsidRDefault="00415564" w:rsidP="00415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6B4" w:rsidRDefault="00F44D4D" w:rsidP="00A610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hAnsi="Times New Roman" w:cs="Times New Roman"/>
          <w:b/>
          <w:i/>
          <w:sz w:val="28"/>
          <w:szCs w:val="24"/>
        </w:rPr>
        <w:t xml:space="preserve">Календарно - </w:t>
      </w:r>
      <w:r w:rsidR="00A61029" w:rsidRPr="00E676B4">
        <w:rPr>
          <w:rFonts w:ascii="Times New Roman" w:hAnsi="Times New Roman" w:cs="Times New Roman"/>
          <w:b/>
          <w:i/>
          <w:sz w:val="28"/>
          <w:szCs w:val="24"/>
        </w:rPr>
        <w:t xml:space="preserve">тематический план работы кружка </w:t>
      </w:r>
    </w:p>
    <w:p w:rsidR="005A0AC6" w:rsidRPr="00E676B4" w:rsidRDefault="00A61029" w:rsidP="00A610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676B4">
        <w:rPr>
          <w:rFonts w:ascii="Times New Roman" w:hAnsi="Times New Roman" w:cs="Times New Roman"/>
          <w:b/>
          <w:i/>
          <w:sz w:val="28"/>
          <w:szCs w:val="24"/>
        </w:rPr>
        <w:t>"</w:t>
      </w:r>
      <w:r w:rsidR="00972A97" w:rsidRPr="00E676B4">
        <w:rPr>
          <w:rFonts w:ascii="Times New Roman" w:hAnsi="Times New Roman" w:cs="Times New Roman"/>
          <w:b/>
          <w:i/>
          <w:sz w:val="28"/>
          <w:szCs w:val="24"/>
        </w:rPr>
        <w:t>Удивительный мир слов</w:t>
      </w:r>
      <w:r w:rsidRPr="00E676B4">
        <w:rPr>
          <w:rFonts w:ascii="Times New Roman" w:hAnsi="Times New Roman" w:cs="Times New Roman"/>
          <w:b/>
          <w:i/>
          <w:sz w:val="28"/>
          <w:szCs w:val="24"/>
        </w:rPr>
        <w:t xml:space="preserve">" </w:t>
      </w:r>
      <w:r w:rsidR="00541FDA">
        <w:rPr>
          <w:rFonts w:ascii="Times New Roman" w:hAnsi="Times New Roman" w:cs="Times New Roman"/>
          <w:b/>
          <w:i/>
          <w:sz w:val="28"/>
          <w:szCs w:val="24"/>
        </w:rPr>
        <w:t>2- 3 класса</w:t>
      </w:r>
    </w:p>
    <w:tbl>
      <w:tblPr>
        <w:tblW w:w="8332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2"/>
        <w:gridCol w:w="5808"/>
        <w:gridCol w:w="851"/>
        <w:gridCol w:w="851"/>
      </w:tblGrid>
      <w:tr w:rsidR="0005680D" w:rsidRPr="00415564" w:rsidTr="0005680D">
        <w:trPr>
          <w:trHeight w:val="325"/>
          <w:tblHeader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tabs>
                <w:tab w:val="left" w:pos="1404"/>
              </w:tabs>
              <w:spacing w:before="0"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</w:tr>
      <w:tr w:rsidR="0005680D" w:rsidRPr="00415564" w:rsidTr="0005680D">
        <w:trPr>
          <w:trHeight w:val="324"/>
          <w:tblHeader/>
        </w:trPr>
        <w:tc>
          <w:tcPr>
            <w:tcW w:w="822" w:type="dxa"/>
            <w:vMerge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tabs>
                <w:tab w:val="left" w:pos="1404"/>
              </w:tabs>
              <w:spacing w:before="0"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05680D" w:rsidRPr="00415564" w:rsidTr="0005680D">
        <w:trPr>
          <w:trHeight w:val="324"/>
          <w:tblHeader/>
        </w:trPr>
        <w:tc>
          <w:tcPr>
            <w:tcW w:w="822" w:type="dxa"/>
            <w:shd w:val="clear" w:color="auto" w:fill="auto"/>
            <w:vAlign w:val="center"/>
          </w:tcPr>
          <w:p w:rsidR="0005680D" w:rsidRPr="00415564" w:rsidRDefault="0005680D" w:rsidP="00541FDA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05680D" w:rsidRPr="00415564" w:rsidRDefault="0005680D" w:rsidP="00CC305A">
            <w:pPr>
              <w:pStyle w:val="a3"/>
              <w:snapToGri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80D" w:rsidRPr="00415564" w:rsidTr="0005680D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05680D" w:rsidRPr="00415564" w:rsidRDefault="00541FDA" w:rsidP="00541FDA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занятие. Инструктаж по технике безопасности.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680D" w:rsidRPr="00415564" w:rsidRDefault="0005680D" w:rsidP="00CA457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46B7" w:rsidRPr="00415564" w:rsidTr="00AC5FB9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D346B7" w:rsidRPr="00415564" w:rsidRDefault="00D346B7" w:rsidP="00EA2CDB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Речь. Техника и выразительность речи – 2 часа</w:t>
            </w:r>
          </w:p>
        </w:tc>
      </w:tr>
      <w:tr w:rsidR="0094612C" w:rsidRPr="00415564" w:rsidTr="006705D4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94612C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94612C" w:rsidRPr="00415564" w:rsidRDefault="0094612C" w:rsidP="00D3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Речь и ее значение в жизни человека. Техника</w:t>
            </w:r>
          </w:p>
          <w:p w:rsidR="0094612C" w:rsidRPr="00415564" w:rsidRDefault="0094612C" w:rsidP="00D3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речи. Речь устная и письменная. Особенности</w:t>
            </w:r>
          </w:p>
          <w:p w:rsidR="0094612C" w:rsidRPr="00415564" w:rsidRDefault="0094612C" w:rsidP="00D346B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spellEnd"/>
            <w:proofErr w:type="gram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612C" w:rsidRPr="00415564" w:rsidTr="00A6540C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94612C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94612C" w:rsidRPr="00415564" w:rsidRDefault="0094612C" w:rsidP="00D3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Тише,</w:t>
            </w:r>
            <w:r w:rsidR="00343031">
              <w:rPr>
                <w:rFonts w:ascii="Times New Roman" w:hAnsi="Times New Roman" w:cs="Times New Roman"/>
                <w:sz w:val="24"/>
                <w:szCs w:val="24"/>
              </w:rPr>
              <w:t xml:space="preserve"> громче. Регулирование громкости</w:t>
            </w:r>
          </w:p>
          <w:p w:rsidR="0094612C" w:rsidRPr="00343031" w:rsidRDefault="0094612C" w:rsidP="00D346B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 темп</w:t>
            </w:r>
            <w:r w:rsidR="00343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43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612C" w:rsidRPr="00415564" w:rsidTr="00647E94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 – 9 часов</w:t>
            </w:r>
          </w:p>
        </w:tc>
      </w:tr>
      <w:tr w:rsidR="0094612C" w:rsidRPr="00415564" w:rsidTr="00925DEB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94612C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Лексическое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12C" w:rsidRPr="00415564" w:rsidRDefault="0094612C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CF3B02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napToGrid w:val="0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Озорные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F7279B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596A19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играют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4A0FE5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596A19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A970CD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FB7EE2">
            <w:pPr>
              <w:pStyle w:val="a3"/>
              <w:tabs>
                <w:tab w:val="left" w:pos="1404"/>
              </w:tabs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слова. Многозначные слова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5F1267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CB50CA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05680D">
            <w:pPr>
              <w:pStyle w:val="a3"/>
              <w:tabs>
                <w:tab w:val="left" w:pos="1404"/>
              </w:tabs>
              <w:snapToGrid w:val="0"/>
              <w:spacing w:before="0" w:after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Омонимы. Синонимы – слова-друзья. Антонимы.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BC4243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8F106C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Изобразительные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AF6ABE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541FDA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Изобразительные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46B7" w:rsidRPr="00415564" w:rsidTr="002835AC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D346B7" w:rsidRPr="00415564" w:rsidRDefault="00D346B7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proofErr w:type="spellEnd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spellEnd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</w:t>
            </w:r>
            <w:proofErr w:type="spellStart"/>
            <w:r w:rsidRPr="00415564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EB4812" w:rsidRPr="00415564" w:rsidTr="00380EDE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EB4812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Вежливые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15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4571DF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EB4812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16</w:t>
            </w:r>
            <w:r w:rsidR="00415564"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- 17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Культура речи. Культура общения. Правила поведения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4812" w:rsidRPr="00415564" w:rsidTr="00B367F9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EB4812" w:rsidRPr="00415564" w:rsidRDefault="00EB4812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EB4812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игра: Пословицы</w:t>
            </w: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. Загадки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4812" w:rsidRPr="00415564" w:rsidRDefault="00EB4812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46B7" w:rsidRPr="00415564" w:rsidTr="007D5785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D346B7" w:rsidRPr="00415564" w:rsidRDefault="00EB4812" w:rsidP="00EB4812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Развиваем связную речь – 9 часов</w:t>
            </w:r>
          </w:p>
        </w:tc>
      </w:tr>
      <w:tr w:rsidR="00415564" w:rsidRPr="00415564" w:rsidTr="00C415A4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0C29C6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Виды рассказов.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C415A4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План. Виды плана. Составление планов различных видов.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плану.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994DCE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картине. Описательные рассказы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307368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рассказа по картине. </w:t>
            </w:r>
            <w:r w:rsidRPr="00415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по готовому началу, коллективно составленному плану и опорным словам.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6632BE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415564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23-24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повествовательных рассказов.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C23351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25-26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426284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рассуждать. Составление рассказов - рассуждений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491E14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lastRenderedPageBreak/>
              <w:t>27-28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творческих рассказов, сказок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DE7351">
        <w:trPr>
          <w:trHeight w:val="383"/>
          <w:tblHeader/>
        </w:trPr>
        <w:tc>
          <w:tcPr>
            <w:tcW w:w="8332" w:type="dxa"/>
            <w:gridSpan w:val="4"/>
            <w:shd w:val="clear" w:color="auto" w:fill="auto"/>
            <w:vAlign w:val="center"/>
          </w:tcPr>
          <w:p w:rsidR="00415564" w:rsidRPr="00415564" w:rsidRDefault="00415564" w:rsidP="00415564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Текст – </w:t>
            </w:r>
            <w:r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15564">
              <w:rPr>
                <w:rStyle w:val="HTML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415564" w:rsidRPr="00415564" w:rsidTr="00C86ED7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2F2A71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 Заглавие текста.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1972CD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2F2A71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текста.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531571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2F2A71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Опорные слова. </w:t>
            </w: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План текста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E040D6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2F2A71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Мы строим текст. Связь между частями текста.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564" w:rsidRPr="00415564" w:rsidTr="00942287">
        <w:trPr>
          <w:trHeight w:val="383"/>
          <w:tblHeader/>
        </w:trPr>
        <w:tc>
          <w:tcPr>
            <w:tcW w:w="822" w:type="dxa"/>
            <w:shd w:val="clear" w:color="auto" w:fill="auto"/>
            <w:vAlign w:val="center"/>
          </w:tcPr>
          <w:p w:rsidR="00415564" w:rsidRPr="00415564" w:rsidRDefault="00415564" w:rsidP="00FB7EE2">
            <w:pPr>
              <w:tabs>
                <w:tab w:val="left" w:pos="-108"/>
                <w:tab w:val="left" w:pos="1404"/>
              </w:tabs>
              <w:suppressAutoHyphens/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</w:pPr>
            <w:r w:rsidRPr="004155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 w:bidi="en-US"/>
              </w:rPr>
              <w:t>33-34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ind w:left="34"/>
              <w:jc w:val="left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564"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 - диагностика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5564" w:rsidRPr="00415564" w:rsidRDefault="00415564" w:rsidP="00C70AF5">
            <w:pPr>
              <w:pStyle w:val="a3"/>
              <w:spacing w:before="0" w:after="0"/>
              <w:rPr>
                <w:rStyle w:val="HTML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18C2" w:rsidRDefault="000218C2" w:rsidP="007400F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4640AD" w:rsidRPr="004640AD" w:rsidRDefault="004640AD" w:rsidP="007400F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640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Требования к</w:t>
      </w:r>
      <w:r w:rsidR="001C11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уровню подготовки</w:t>
      </w:r>
      <w:bookmarkStart w:id="0" w:name="_GoBack"/>
      <w:bookmarkEnd w:id="0"/>
      <w:r w:rsidRPr="004640A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8F2C0D" w:rsidRPr="008F2C0D" w:rsidRDefault="008F2C0D" w:rsidP="008F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8F2C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Планируемые результаты рабочей программы логопедического кружка «</w:t>
      </w:r>
      <w:r w:rsidR="00BF213B"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Удивительный мир слов</w:t>
      </w:r>
      <w:r w:rsidRPr="008F2C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»</w:t>
      </w:r>
    </w:p>
    <w:p w:rsidR="003F1545" w:rsidRPr="003F1545" w:rsidRDefault="003F1545" w:rsidP="003F15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F1545" w:rsidRP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F1545">
        <w:rPr>
          <w:rFonts w:ascii="Times New Roman" w:hAnsi="Times New Roman" w:cs="Times New Roman"/>
          <w:sz w:val="24"/>
          <w:szCs w:val="28"/>
        </w:rPr>
        <w:t>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учащихся:</w:t>
      </w:r>
    </w:p>
    <w:p w:rsidR="003F1545" w:rsidRP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b/>
          <w:sz w:val="24"/>
          <w:szCs w:val="28"/>
        </w:rPr>
        <w:t>личностные:</w:t>
      </w:r>
    </w:p>
    <w:p w:rsidR="003F1545" w:rsidRPr="003F1545" w:rsidRDefault="003F1545" w:rsidP="003F154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овладение начальными навыками адаптации в динамично развивающемся мире;</w:t>
      </w:r>
    </w:p>
    <w:p w:rsidR="003F1545" w:rsidRPr="003F1545" w:rsidRDefault="003F1545" w:rsidP="003F154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F1545" w:rsidRPr="003F1545" w:rsidRDefault="003F1545" w:rsidP="003F1545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 и т.д.</w:t>
      </w:r>
    </w:p>
    <w:p w:rsidR="003F1545" w:rsidRPr="003F1545" w:rsidRDefault="003F1545" w:rsidP="003F154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spellStart"/>
      <w:r w:rsidRPr="003F1545">
        <w:rPr>
          <w:rFonts w:ascii="Times New Roman" w:hAnsi="Times New Roman" w:cs="Times New Roman"/>
          <w:b/>
          <w:color w:val="000000"/>
          <w:sz w:val="24"/>
          <w:szCs w:val="28"/>
        </w:rPr>
        <w:t>метапредметные</w:t>
      </w:r>
      <w:proofErr w:type="spellEnd"/>
      <w:r w:rsidRPr="003F1545"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осознанно строить речевое высказывание в соответствии с задачами коммуникации и составлять тексты в устной форме;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овладение логическими действиями сравнения, анализа, обобщения, классификации, построения рассуждений;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излагать своё мнение и аргументировать свою точку зрения и оценку событий;</w:t>
      </w:r>
    </w:p>
    <w:p w:rsidR="003F1545" w:rsidRPr="003F1545" w:rsidRDefault="003F1545" w:rsidP="003F154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опираться на использование знаково-символических сре</w:t>
      </w:r>
      <w:proofErr w:type="gramStart"/>
      <w:r w:rsidRPr="003F1545">
        <w:rPr>
          <w:rFonts w:ascii="Times New Roman" w:hAnsi="Times New Roman" w:cs="Times New Roman"/>
          <w:color w:val="000000"/>
          <w:sz w:val="24"/>
          <w:szCs w:val="28"/>
        </w:rPr>
        <w:t>дств пр</w:t>
      </w:r>
      <w:proofErr w:type="gramEnd"/>
      <w:r w:rsidRPr="003F1545">
        <w:rPr>
          <w:rFonts w:ascii="Times New Roman" w:hAnsi="Times New Roman" w:cs="Times New Roman"/>
          <w:color w:val="000000"/>
          <w:sz w:val="24"/>
          <w:szCs w:val="28"/>
        </w:rPr>
        <w:t>едставления информации для  решения учебных и практических задач и т.д.</w:t>
      </w:r>
    </w:p>
    <w:p w:rsidR="003F1545" w:rsidRPr="003F1545" w:rsidRDefault="003F1545" w:rsidP="003F154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b/>
          <w:color w:val="000000"/>
          <w:sz w:val="24"/>
          <w:szCs w:val="28"/>
        </w:rPr>
        <w:t>предметные:</w:t>
      </w:r>
    </w:p>
    <w:p w:rsidR="003F1545" w:rsidRPr="003F1545" w:rsidRDefault="003F1545" w:rsidP="003F154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3F1545" w:rsidRPr="003F1545" w:rsidRDefault="003F1545" w:rsidP="003F154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и т.д.</w:t>
      </w:r>
    </w:p>
    <w:p w:rsidR="003F1545" w:rsidRPr="003F1545" w:rsidRDefault="003F1545" w:rsidP="003F154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F1545" w:rsidRP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Таким образом, развитие речи,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3F1545" w:rsidRP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Безусловно, результаты изучения курса «Школа развития речи» достигаются учащимися постепенно, при освоении ими программы обучения  в каждом классе.</w:t>
      </w:r>
    </w:p>
    <w:p w:rsidR="003F1545" w:rsidRDefault="003F1545" w:rsidP="003F1545">
      <w:pPr>
        <w:pStyle w:val="a7"/>
        <w:ind w:firstLine="720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3F1545" w:rsidRPr="003F1545" w:rsidRDefault="003F1545" w:rsidP="003F1545">
      <w:pPr>
        <w:pStyle w:val="a7"/>
        <w:ind w:firstLine="72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3F1545">
        <w:rPr>
          <w:rFonts w:ascii="Times New Roman" w:hAnsi="Times New Roman"/>
          <w:b/>
          <w:color w:val="000000"/>
          <w:sz w:val="24"/>
          <w:szCs w:val="28"/>
        </w:rPr>
        <w:t xml:space="preserve">К окончанию курса </w:t>
      </w:r>
      <w:r w:rsidR="008E700C">
        <w:rPr>
          <w:rFonts w:ascii="Times New Roman" w:hAnsi="Times New Roman"/>
          <w:b/>
          <w:color w:val="000000"/>
          <w:sz w:val="24"/>
          <w:szCs w:val="28"/>
        </w:rPr>
        <w:t>у обучающих</w:t>
      </w:r>
      <w:r w:rsidRPr="003F1545">
        <w:rPr>
          <w:rFonts w:ascii="Times New Roman" w:hAnsi="Times New Roman"/>
          <w:b/>
          <w:color w:val="000000"/>
          <w:sz w:val="24"/>
          <w:szCs w:val="28"/>
        </w:rPr>
        <w:t xml:space="preserve">ся </w:t>
      </w:r>
      <w:r w:rsidR="008E700C">
        <w:rPr>
          <w:rFonts w:ascii="Times New Roman" w:hAnsi="Times New Roman"/>
          <w:b/>
          <w:color w:val="000000"/>
          <w:sz w:val="24"/>
          <w:szCs w:val="28"/>
        </w:rPr>
        <w:t>появиться возможность</w:t>
      </w:r>
      <w:proofErr w:type="gramStart"/>
      <w:r w:rsidR="008E700C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3F1545">
        <w:rPr>
          <w:rFonts w:ascii="Times New Roman" w:hAnsi="Times New Roman"/>
          <w:b/>
          <w:color w:val="000000"/>
          <w:sz w:val="24"/>
          <w:szCs w:val="28"/>
        </w:rPr>
        <w:t>:</w:t>
      </w:r>
      <w:proofErr w:type="gramEnd"/>
      <w:r w:rsidRPr="003F1545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3F1545" w:rsidRDefault="003F1545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lastRenderedPageBreak/>
        <w:t>научиться</w:t>
      </w:r>
      <w:r w:rsidRPr="003F1545">
        <w:rPr>
          <w:rFonts w:ascii="Times New Roman" w:hAnsi="Times New Roman" w:cs="Times New Roman"/>
          <w:b/>
          <w:i/>
          <w:color w:val="000000"/>
          <w:sz w:val="24"/>
          <w:szCs w:val="28"/>
        </w:rPr>
        <w:t xml:space="preserve">: 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3F1545">
        <w:rPr>
          <w:rFonts w:ascii="Times New Roman" w:hAnsi="Times New Roman" w:cs="Times New Roman"/>
          <w:color w:val="000000"/>
          <w:sz w:val="24"/>
          <w:szCs w:val="28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выразительно читать небольшой текст по  образцу;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определять степень вежливого поведения, учитывать ситуацию общения;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- 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быть хорошим слушателем;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определять лексическое значение слова;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отличать текст как тематическое и смысловое единство от набора предложений;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редактировать предложения;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определять по заголовку, о чем говорится в тексте, выделять в тексте опорные слова;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сочинять на основе данного сюжета, используя средства выразительности;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распознавать типы текстов;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устанавливать связь предложений в тексте;</w:t>
      </w:r>
    </w:p>
    <w:p w:rsidR="008E700C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>- распознавать стили речи;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составлять различные виды рассказов.</w:t>
      </w:r>
    </w:p>
    <w:p w:rsidR="008E700C" w:rsidRPr="003F1545" w:rsidRDefault="008E700C" w:rsidP="003F154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</w:p>
    <w:p w:rsidR="008E700C" w:rsidRPr="008F2C0D" w:rsidRDefault="008E700C" w:rsidP="008E7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</w:t>
      </w:r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коррекционно-педагогической работы у </w:t>
      </w:r>
      <w:proofErr w:type="gramStart"/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F2C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 уменьшатся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ошибки в использовании</w:t>
      </w:r>
      <w:r w:rsidRPr="008F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700C" w:rsidRPr="003F1545" w:rsidRDefault="003F1545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8E700C">
        <w:rPr>
          <w:rFonts w:ascii="Times New Roman" w:hAnsi="Times New Roman" w:cs="Times New Roman"/>
          <w:color w:val="000000"/>
          <w:sz w:val="24"/>
          <w:szCs w:val="28"/>
        </w:rPr>
        <w:t xml:space="preserve"> многозначных слов, омонимов, </w:t>
      </w:r>
      <w:proofErr w:type="spellStart"/>
      <w:r w:rsidR="008E700C">
        <w:rPr>
          <w:rFonts w:ascii="Times New Roman" w:hAnsi="Times New Roman" w:cs="Times New Roman"/>
          <w:color w:val="000000"/>
          <w:sz w:val="24"/>
          <w:szCs w:val="28"/>
        </w:rPr>
        <w:t>омоформов</w:t>
      </w:r>
      <w:proofErr w:type="spellEnd"/>
      <w:r w:rsidR="008E700C">
        <w:rPr>
          <w:rFonts w:ascii="Times New Roman" w:hAnsi="Times New Roman" w:cs="Times New Roman"/>
          <w:color w:val="000000"/>
          <w:sz w:val="24"/>
          <w:szCs w:val="28"/>
        </w:rPr>
        <w:t>, омофонов, фразеологизмов</w:t>
      </w:r>
      <w:r w:rsidR="008E700C" w:rsidRPr="003F1545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изобразительно-выразительных</w:t>
      </w: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 средств языка: метафоры, сравнения, олицетворение, эпитеты;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стилей</w:t>
      </w: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 речи;</w:t>
      </w:r>
    </w:p>
    <w:p w:rsidR="008E700C" w:rsidRPr="003F1545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типов</w:t>
      </w:r>
      <w:r w:rsidRPr="003F1545">
        <w:rPr>
          <w:rFonts w:ascii="Times New Roman" w:hAnsi="Times New Roman" w:cs="Times New Roman"/>
          <w:color w:val="000000"/>
          <w:sz w:val="24"/>
          <w:szCs w:val="28"/>
        </w:rPr>
        <w:t xml:space="preserve"> текстов.</w:t>
      </w:r>
    </w:p>
    <w:p w:rsidR="003F1545" w:rsidRPr="003F1545" w:rsidRDefault="003F1545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72A97" w:rsidRPr="00972A97" w:rsidRDefault="00972A97" w:rsidP="008E70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Качественным показателем эффективности</w:t>
      </w: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 коррекционной работы является:  положительная динамика в формировании устной и письменной речи; повышение мотивации; пробуждение интереса к процессу чтения и письма; снятие эмоциональной напряженности и тревожности при выполнении учебной деятельности.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E700C">
        <w:rPr>
          <w:rFonts w:ascii="Times New Roman" w:hAnsi="Times New Roman" w:cs="Times New Roman"/>
          <w:b/>
          <w:bCs/>
          <w:sz w:val="24"/>
        </w:rPr>
        <w:t>ИНСТРУМЕНТАРИЙ ДЛЯ ОЦЕНИВАНИЯ РЕЗУЛЬТАТОВ:</w:t>
      </w:r>
    </w:p>
    <w:p w:rsidR="008E700C" w:rsidRPr="008E700C" w:rsidRDefault="008E700C" w:rsidP="008E700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>мини-сочинения;</w:t>
      </w:r>
    </w:p>
    <w:p w:rsidR="008E700C" w:rsidRPr="008E700C" w:rsidRDefault="008E700C" w:rsidP="008E700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>выступления детей;</w:t>
      </w:r>
    </w:p>
    <w:p w:rsidR="008F2C0D" w:rsidRDefault="008E700C" w:rsidP="008E700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>заполнения и ведение творческих тетрадей</w:t>
      </w:r>
      <w:r w:rsidR="00F177F1">
        <w:rPr>
          <w:rFonts w:ascii="Times New Roman" w:hAnsi="Times New Roman" w:cs="Times New Roman"/>
          <w:sz w:val="24"/>
        </w:rPr>
        <w:t>.</w:t>
      </w:r>
    </w:p>
    <w:p w:rsidR="008E700C" w:rsidRPr="008E700C" w:rsidRDefault="008E700C" w:rsidP="008E700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4640AD" w:rsidRPr="004640AD" w:rsidRDefault="004640AD" w:rsidP="004640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40AD">
        <w:rPr>
          <w:rFonts w:ascii="Times New Roman" w:hAnsi="Times New Roman" w:cs="Times New Roman"/>
          <w:b/>
          <w:sz w:val="28"/>
        </w:rPr>
        <w:t>Описание учебно-методического и материально-технического обеспечения курса внеурочной деятельности.</w:t>
      </w:r>
    </w:p>
    <w:p w:rsidR="00972A97" w:rsidRPr="00972A97" w:rsidRDefault="00972A97" w:rsidP="0097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972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Материально-технические средства, необходимые для реализации рабочей программы логопедического кружка «</w:t>
      </w:r>
      <w:r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Удивительный мир слов</w:t>
      </w:r>
      <w:r w:rsidRPr="00972A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».</w:t>
      </w:r>
    </w:p>
    <w:p w:rsidR="00972A97" w:rsidRPr="00972A97" w:rsidRDefault="00972A97" w:rsidP="00972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компьютер, оснащенный современными компьютерными программами (MS </w:t>
      </w:r>
      <w:proofErr w:type="spellStart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) с возможностью выхода в интернет.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Копировальный аппарат.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6B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Доска.</w:t>
      </w:r>
    </w:p>
    <w:p w:rsidR="00972A97" w:rsidRPr="00972A97" w:rsidRDefault="00972A97" w:rsidP="00972A9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A97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предметных картинок для работы с лексико-грамматическим строем речи.</w:t>
      </w:r>
    </w:p>
    <w:p w:rsidR="007400F2" w:rsidRPr="00E676B4" w:rsidRDefault="007E2C04" w:rsidP="007400F2">
      <w:pPr>
        <w:rPr>
          <w:rFonts w:ascii="Times New Roman" w:hAnsi="Times New Roman" w:cs="Times New Roman"/>
          <w:i/>
          <w:sz w:val="28"/>
          <w:szCs w:val="24"/>
        </w:rPr>
      </w:pPr>
      <w:r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Рекомендуемая</w:t>
      </w:r>
      <w:r w:rsidR="007400F2" w:rsidRPr="00E67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 xml:space="preserve"> литература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8E700C">
        <w:rPr>
          <w:rFonts w:ascii="Times New Roman" w:hAnsi="Times New Roman" w:cs="Times New Roman"/>
          <w:sz w:val="24"/>
        </w:rPr>
        <w:t>Афонина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Г. Уроки развития речи: Пособие для учителей.1-4 классы.- М.:Рольф,2001.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lastRenderedPageBreak/>
        <w:t xml:space="preserve">2. Волина В.В. Учимся </w:t>
      </w:r>
      <w:proofErr w:type="spellStart"/>
      <w:r w:rsidRPr="008E700C">
        <w:rPr>
          <w:rFonts w:ascii="Times New Roman" w:hAnsi="Times New Roman" w:cs="Times New Roman"/>
          <w:sz w:val="24"/>
        </w:rPr>
        <w:t>играя</w:t>
      </w:r>
      <w:proofErr w:type="gramStart"/>
      <w:r w:rsidRPr="008E700C">
        <w:rPr>
          <w:rFonts w:ascii="Times New Roman" w:hAnsi="Times New Roman" w:cs="Times New Roman"/>
          <w:sz w:val="24"/>
        </w:rPr>
        <w:t>.-</w:t>
      </w:r>
      <w:proofErr w:type="gramEnd"/>
      <w:r w:rsidRPr="008E700C">
        <w:rPr>
          <w:rFonts w:ascii="Times New Roman" w:hAnsi="Times New Roman" w:cs="Times New Roman"/>
          <w:sz w:val="24"/>
        </w:rPr>
        <w:t>М.:Новая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школа,1994.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3. Воробьёва В.И. Сочинения по картинам в начальных </w:t>
      </w:r>
      <w:proofErr w:type="spellStart"/>
      <w:r w:rsidRPr="008E700C">
        <w:rPr>
          <w:rFonts w:ascii="Times New Roman" w:hAnsi="Times New Roman" w:cs="Times New Roman"/>
          <w:sz w:val="24"/>
        </w:rPr>
        <w:t>классах.-Тула</w:t>
      </w:r>
      <w:proofErr w:type="gramStart"/>
      <w:r w:rsidRPr="008E700C">
        <w:rPr>
          <w:rFonts w:ascii="Times New Roman" w:hAnsi="Times New Roman" w:cs="Times New Roman"/>
          <w:sz w:val="24"/>
        </w:rPr>
        <w:t>.О</w:t>
      </w:r>
      <w:proofErr w:type="gramEnd"/>
      <w:r w:rsidRPr="008E700C">
        <w:rPr>
          <w:rFonts w:ascii="Times New Roman" w:hAnsi="Times New Roman" w:cs="Times New Roman"/>
          <w:sz w:val="24"/>
        </w:rPr>
        <w:t>ОО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   «Издательство «Родничок»</w:t>
      </w:r>
      <w:proofErr w:type="gramStart"/>
      <w:r w:rsidRPr="008E700C">
        <w:rPr>
          <w:rFonts w:ascii="Times New Roman" w:hAnsi="Times New Roman" w:cs="Times New Roman"/>
          <w:sz w:val="24"/>
        </w:rPr>
        <w:t>;М</w:t>
      </w:r>
      <w:proofErr w:type="gramEnd"/>
      <w:r w:rsidRPr="008E700C">
        <w:rPr>
          <w:rFonts w:ascii="Times New Roman" w:hAnsi="Times New Roman" w:cs="Times New Roman"/>
          <w:sz w:val="24"/>
        </w:rPr>
        <w:t>.:,2003.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8E700C">
        <w:rPr>
          <w:rFonts w:ascii="Times New Roman" w:hAnsi="Times New Roman" w:cs="Times New Roman"/>
          <w:sz w:val="24"/>
        </w:rPr>
        <w:t>Жиренко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О.Е. Тренажер по русскому языку для начальной школы: 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Пословицы и </w:t>
      </w:r>
      <w:proofErr w:type="spellStart"/>
      <w:r w:rsidRPr="008E700C">
        <w:rPr>
          <w:rFonts w:ascii="Times New Roman" w:hAnsi="Times New Roman" w:cs="Times New Roman"/>
          <w:sz w:val="24"/>
        </w:rPr>
        <w:t>поговорки</w:t>
      </w:r>
      <w:proofErr w:type="gramStart"/>
      <w:r w:rsidRPr="008E700C">
        <w:rPr>
          <w:rFonts w:ascii="Times New Roman" w:hAnsi="Times New Roman" w:cs="Times New Roman"/>
          <w:sz w:val="24"/>
        </w:rPr>
        <w:t>.-</w:t>
      </w:r>
      <w:proofErr w:type="gramEnd"/>
      <w:r w:rsidRPr="008E700C">
        <w:rPr>
          <w:rFonts w:ascii="Times New Roman" w:hAnsi="Times New Roman" w:cs="Times New Roman"/>
          <w:sz w:val="24"/>
        </w:rPr>
        <w:t>М.:Издательство</w:t>
      </w:r>
      <w:proofErr w:type="spellEnd"/>
      <w:r w:rsidRPr="008E700C">
        <w:rPr>
          <w:rFonts w:ascii="Times New Roman" w:hAnsi="Times New Roman" w:cs="Times New Roman"/>
          <w:sz w:val="24"/>
        </w:rPr>
        <w:t>»</w:t>
      </w:r>
      <w:proofErr w:type="spellStart"/>
      <w:r w:rsidRPr="008E700C">
        <w:rPr>
          <w:rFonts w:ascii="Times New Roman" w:hAnsi="Times New Roman" w:cs="Times New Roman"/>
          <w:sz w:val="24"/>
        </w:rPr>
        <w:t>Ювента</w:t>
      </w:r>
      <w:proofErr w:type="spellEnd"/>
      <w:r w:rsidRPr="008E700C">
        <w:rPr>
          <w:rFonts w:ascii="Times New Roman" w:hAnsi="Times New Roman" w:cs="Times New Roman"/>
          <w:sz w:val="24"/>
        </w:rPr>
        <w:t>»,2005.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5. Политова Н.И, Развитие речи учащихся начальных классов на уроках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русского </w:t>
      </w:r>
      <w:proofErr w:type="spellStart"/>
      <w:r w:rsidRPr="008E700C">
        <w:rPr>
          <w:rFonts w:ascii="Times New Roman" w:hAnsi="Times New Roman" w:cs="Times New Roman"/>
          <w:sz w:val="24"/>
        </w:rPr>
        <w:t>языка</w:t>
      </w:r>
      <w:proofErr w:type="gramStart"/>
      <w:r w:rsidRPr="008E700C">
        <w:rPr>
          <w:rFonts w:ascii="Times New Roman" w:hAnsi="Times New Roman" w:cs="Times New Roman"/>
          <w:sz w:val="24"/>
        </w:rPr>
        <w:t>:П</w:t>
      </w:r>
      <w:proofErr w:type="gramEnd"/>
      <w:r w:rsidRPr="008E700C">
        <w:rPr>
          <w:rFonts w:ascii="Times New Roman" w:hAnsi="Times New Roman" w:cs="Times New Roman"/>
          <w:sz w:val="24"/>
        </w:rPr>
        <w:t>особие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для учителя.-М.:Просвещение,1984.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6. Синицына Е.И.Умные </w:t>
      </w:r>
      <w:proofErr w:type="spellStart"/>
      <w:r w:rsidRPr="008E700C">
        <w:rPr>
          <w:rFonts w:ascii="Times New Roman" w:hAnsi="Times New Roman" w:cs="Times New Roman"/>
          <w:sz w:val="24"/>
        </w:rPr>
        <w:t>пальчики</w:t>
      </w:r>
      <w:proofErr w:type="gramStart"/>
      <w:r w:rsidRPr="008E700C">
        <w:rPr>
          <w:rFonts w:ascii="Times New Roman" w:hAnsi="Times New Roman" w:cs="Times New Roman"/>
          <w:sz w:val="24"/>
        </w:rPr>
        <w:t>.С</w:t>
      </w:r>
      <w:proofErr w:type="gramEnd"/>
      <w:r w:rsidRPr="008E700C">
        <w:rPr>
          <w:rFonts w:ascii="Times New Roman" w:hAnsi="Times New Roman" w:cs="Times New Roman"/>
          <w:sz w:val="24"/>
        </w:rPr>
        <w:t>ерия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«Через </w:t>
      </w:r>
      <w:proofErr w:type="spellStart"/>
      <w:r w:rsidRPr="008E700C">
        <w:rPr>
          <w:rFonts w:ascii="Times New Roman" w:hAnsi="Times New Roman" w:cs="Times New Roman"/>
          <w:sz w:val="24"/>
        </w:rPr>
        <w:t>игру-к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совершенству».М.: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  «Лист»,1998.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8E700C">
        <w:rPr>
          <w:rFonts w:ascii="Times New Roman" w:hAnsi="Times New Roman" w:cs="Times New Roman"/>
          <w:sz w:val="24"/>
        </w:rPr>
        <w:t>Тамбиева</w:t>
      </w:r>
      <w:proofErr w:type="spellEnd"/>
      <w:r w:rsidRPr="008E700C">
        <w:rPr>
          <w:rFonts w:ascii="Times New Roman" w:hAnsi="Times New Roman" w:cs="Times New Roman"/>
          <w:sz w:val="24"/>
        </w:rPr>
        <w:t xml:space="preserve"> Д.М. Уроки по развитию речи учащихся в период обучения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 грамоте: Пособие для учител</w:t>
      </w:r>
      <w:proofErr w:type="gramStart"/>
      <w:r w:rsidRPr="008E700C">
        <w:rPr>
          <w:rFonts w:ascii="Times New Roman" w:hAnsi="Times New Roman" w:cs="Times New Roman"/>
          <w:sz w:val="24"/>
        </w:rPr>
        <w:t>я(</w:t>
      </w:r>
      <w:proofErr w:type="gramEnd"/>
      <w:r w:rsidRPr="008E700C">
        <w:rPr>
          <w:rFonts w:ascii="Times New Roman" w:hAnsi="Times New Roman" w:cs="Times New Roman"/>
          <w:sz w:val="24"/>
        </w:rPr>
        <w:t xml:space="preserve">Под </w:t>
      </w:r>
      <w:proofErr w:type="spellStart"/>
      <w:r w:rsidRPr="008E700C">
        <w:rPr>
          <w:rFonts w:ascii="Times New Roman" w:hAnsi="Times New Roman" w:cs="Times New Roman"/>
          <w:sz w:val="24"/>
        </w:rPr>
        <w:t>ред.А.Ф.Бойцовой</w:t>
      </w:r>
      <w:proofErr w:type="spellEnd"/>
      <w:r w:rsidRPr="008E700C">
        <w:rPr>
          <w:rFonts w:ascii="Times New Roman" w:hAnsi="Times New Roman" w:cs="Times New Roman"/>
          <w:sz w:val="24"/>
        </w:rPr>
        <w:t>).-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00C">
        <w:rPr>
          <w:rFonts w:ascii="Times New Roman" w:hAnsi="Times New Roman" w:cs="Times New Roman"/>
          <w:sz w:val="24"/>
        </w:rPr>
        <w:t xml:space="preserve">                              Л.:Просвещение,1983.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0C">
        <w:rPr>
          <w:rFonts w:ascii="Times New Roman" w:hAnsi="Times New Roman" w:cs="Times New Roman"/>
          <w:sz w:val="24"/>
          <w:szCs w:val="24"/>
        </w:rPr>
        <w:t xml:space="preserve">8. Черноусова Н.С. Сочинения в начальных </w:t>
      </w:r>
      <w:proofErr w:type="spellStart"/>
      <w:r w:rsidRPr="008E700C">
        <w:rPr>
          <w:rFonts w:ascii="Times New Roman" w:hAnsi="Times New Roman" w:cs="Times New Roman"/>
          <w:sz w:val="24"/>
          <w:szCs w:val="24"/>
        </w:rPr>
        <w:t>классах</w:t>
      </w:r>
      <w:proofErr w:type="gramStart"/>
      <w:r w:rsidRPr="008E700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700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8E700C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0C">
        <w:rPr>
          <w:rFonts w:ascii="Times New Roman" w:hAnsi="Times New Roman" w:cs="Times New Roman"/>
          <w:sz w:val="24"/>
          <w:szCs w:val="24"/>
        </w:rPr>
        <w:t xml:space="preserve">                                  учителя</w:t>
      </w:r>
      <w:proofErr w:type="gramStart"/>
      <w:r w:rsidRPr="008E700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700C">
        <w:rPr>
          <w:rFonts w:ascii="Times New Roman" w:hAnsi="Times New Roman" w:cs="Times New Roman"/>
          <w:sz w:val="24"/>
          <w:szCs w:val="24"/>
        </w:rPr>
        <w:t>.:Просвешение,1976.</w:t>
      </w:r>
    </w:p>
    <w:p w:rsidR="008E700C" w:rsidRPr="008E700C" w:rsidRDefault="008E700C" w:rsidP="008E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00C" w:rsidRPr="008E700C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0C">
        <w:rPr>
          <w:rFonts w:ascii="Times New Roman" w:hAnsi="Times New Roman" w:cs="Times New Roman"/>
          <w:color w:val="000000"/>
          <w:sz w:val="24"/>
          <w:szCs w:val="24"/>
        </w:rPr>
        <w:t>9. Козлова М.А  Я иду на урок в начальную школу/ М.А.Козлова -  М., Первое сентября, 2000/</w:t>
      </w:r>
    </w:p>
    <w:p w:rsidR="008E700C" w:rsidRPr="008E700C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0C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proofErr w:type="spellStart"/>
      <w:r w:rsidRPr="008E700C">
        <w:rPr>
          <w:rFonts w:ascii="Times New Roman" w:hAnsi="Times New Roman" w:cs="Times New Roman"/>
          <w:color w:val="000000"/>
          <w:sz w:val="24"/>
          <w:szCs w:val="24"/>
        </w:rPr>
        <w:t>Бетенкова</w:t>
      </w:r>
      <w:proofErr w:type="spellEnd"/>
      <w:r w:rsidRPr="008E700C">
        <w:rPr>
          <w:rFonts w:ascii="Times New Roman" w:hAnsi="Times New Roman" w:cs="Times New Roman"/>
          <w:color w:val="000000"/>
          <w:sz w:val="24"/>
          <w:szCs w:val="24"/>
        </w:rPr>
        <w:t xml:space="preserve"> М.С</w:t>
      </w:r>
      <w:proofErr w:type="gramStart"/>
      <w:r w:rsidRPr="008E700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E700C">
        <w:rPr>
          <w:rFonts w:ascii="Times New Roman" w:hAnsi="Times New Roman" w:cs="Times New Roman"/>
          <w:color w:val="000000"/>
          <w:sz w:val="24"/>
          <w:szCs w:val="24"/>
        </w:rPr>
        <w:t xml:space="preserve"> Фонин Д.С.  Игры и занимательные упражнения на уроках русского языка / </w:t>
      </w:r>
      <w:proofErr w:type="spellStart"/>
      <w:r w:rsidRPr="008E700C">
        <w:rPr>
          <w:rFonts w:ascii="Times New Roman" w:hAnsi="Times New Roman" w:cs="Times New Roman"/>
          <w:color w:val="000000"/>
          <w:sz w:val="24"/>
          <w:szCs w:val="24"/>
        </w:rPr>
        <w:t>Бетенкова</w:t>
      </w:r>
      <w:proofErr w:type="spellEnd"/>
      <w:r w:rsidRPr="008E700C">
        <w:rPr>
          <w:rFonts w:ascii="Times New Roman" w:hAnsi="Times New Roman" w:cs="Times New Roman"/>
          <w:color w:val="000000"/>
          <w:sz w:val="24"/>
          <w:szCs w:val="24"/>
        </w:rPr>
        <w:t xml:space="preserve"> М.С. М., </w:t>
      </w:r>
      <w:proofErr w:type="spellStart"/>
      <w:r w:rsidRPr="008E700C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8E700C">
        <w:rPr>
          <w:rFonts w:ascii="Times New Roman" w:hAnsi="Times New Roman" w:cs="Times New Roman"/>
          <w:color w:val="000000"/>
          <w:sz w:val="24"/>
          <w:szCs w:val="24"/>
        </w:rPr>
        <w:t>,  2006/</w:t>
      </w:r>
    </w:p>
    <w:p w:rsidR="008E700C" w:rsidRPr="008E700C" w:rsidRDefault="008E700C" w:rsidP="008E70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8E700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E70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E700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Т.Н. Соколова «Школа развития речи». – Москва: РОСТ книга, </w:t>
      </w:r>
      <w:smartTag w:uri="urn:schemas-microsoft-com:office:smarttags" w:element="metricconverter">
        <w:smartTagPr>
          <w:attr w:name="ProductID" w:val="2011 г"/>
        </w:smartTagPr>
        <w:r w:rsidRPr="008E700C">
          <w:rPr>
            <w:rFonts w:ascii="Times New Roman" w:hAnsi="Times New Roman" w:cs="Times New Roman"/>
            <w:bCs/>
            <w:color w:val="000000"/>
            <w:spacing w:val="-3"/>
            <w:sz w:val="24"/>
            <w:szCs w:val="24"/>
          </w:rPr>
          <w:t>2011 г</w:t>
        </w:r>
      </w:smartTag>
      <w:r w:rsidRPr="008E700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. </w:t>
      </w:r>
    </w:p>
    <w:p w:rsidR="008E700C" w:rsidRPr="008E700C" w:rsidRDefault="008E700C" w:rsidP="008E70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A4C" w:rsidRPr="008E700C" w:rsidRDefault="000A2A4C" w:rsidP="008E7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A4C" w:rsidRPr="008E700C" w:rsidSect="00CA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oplar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419000D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</w:abstractNum>
  <w:abstractNum w:abstractNumId="3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7EE6A6C"/>
    <w:multiLevelType w:val="hybridMultilevel"/>
    <w:tmpl w:val="1388A0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41F1"/>
    <w:multiLevelType w:val="multilevel"/>
    <w:tmpl w:val="D9AA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350"/>
    <w:multiLevelType w:val="hybridMultilevel"/>
    <w:tmpl w:val="1BB8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93C22"/>
    <w:multiLevelType w:val="multilevel"/>
    <w:tmpl w:val="612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818F2"/>
    <w:multiLevelType w:val="multilevel"/>
    <w:tmpl w:val="5B1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E69F7"/>
    <w:multiLevelType w:val="hybridMultilevel"/>
    <w:tmpl w:val="F012651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3484AE8"/>
    <w:multiLevelType w:val="multilevel"/>
    <w:tmpl w:val="BB9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14A3C"/>
    <w:multiLevelType w:val="hybridMultilevel"/>
    <w:tmpl w:val="58B6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83125"/>
    <w:multiLevelType w:val="hybridMultilevel"/>
    <w:tmpl w:val="3DE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D1FD4"/>
    <w:multiLevelType w:val="multilevel"/>
    <w:tmpl w:val="6D68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B54F6"/>
    <w:multiLevelType w:val="hybridMultilevel"/>
    <w:tmpl w:val="55701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F5155C"/>
    <w:multiLevelType w:val="hybridMultilevel"/>
    <w:tmpl w:val="9E2C730E"/>
    <w:lvl w:ilvl="0" w:tplc="1B107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E766B"/>
    <w:multiLevelType w:val="hybridMultilevel"/>
    <w:tmpl w:val="1FDE0F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C0085F"/>
    <w:multiLevelType w:val="hybridMultilevel"/>
    <w:tmpl w:val="CEA666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206CF0"/>
    <w:multiLevelType w:val="multilevel"/>
    <w:tmpl w:val="299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773BB5"/>
    <w:multiLevelType w:val="multilevel"/>
    <w:tmpl w:val="833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9014D"/>
    <w:multiLevelType w:val="hybridMultilevel"/>
    <w:tmpl w:val="4988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13915"/>
    <w:multiLevelType w:val="hybridMultilevel"/>
    <w:tmpl w:val="F6A6ECE2"/>
    <w:lvl w:ilvl="0" w:tplc="733A11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>
    <w:nsid w:val="4FAD6870"/>
    <w:multiLevelType w:val="hybridMultilevel"/>
    <w:tmpl w:val="D2E8BBE2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EE3F0D"/>
    <w:multiLevelType w:val="hybridMultilevel"/>
    <w:tmpl w:val="4210E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301E51"/>
    <w:multiLevelType w:val="hybridMultilevel"/>
    <w:tmpl w:val="9A5641F4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93008"/>
    <w:multiLevelType w:val="hybridMultilevel"/>
    <w:tmpl w:val="DD28F98A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14BB0"/>
    <w:multiLevelType w:val="hybridMultilevel"/>
    <w:tmpl w:val="52D899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2F42"/>
    <w:multiLevelType w:val="multilevel"/>
    <w:tmpl w:val="671E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60DD3"/>
    <w:multiLevelType w:val="multilevel"/>
    <w:tmpl w:val="31D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77B26"/>
    <w:multiLevelType w:val="hybridMultilevel"/>
    <w:tmpl w:val="6EDC7D74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A67C3"/>
    <w:multiLevelType w:val="multilevel"/>
    <w:tmpl w:val="CD2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CB210A"/>
    <w:multiLevelType w:val="hybridMultilevel"/>
    <w:tmpl w:val="8CAE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63BDC"/>
    <w:multiLevelType w:val="hybridMultilevel"/>
    <w:tmpl w:val="4C188D00"/>
    <w:lvl w:ilvl="0" w:tplc="3E58150E"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eastAsia="Calibri" w:hAnsi="Symbol" w:cs="Poplar St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6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3"/>
  </w:num>
  <w:num w:numId="14">
    <w:abstractNumId w:val="14"/>
  </w:num>
  <w:num w:numId="15">
    <w:abstractNumId w:val="9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13"/>
  </w:num>
  <w:num w:numId="21">
    <w:abstractNumId w:val="5"/>
  </w:num>
  <w:num w:numId="22">
    <w:abstractNumId w:val="30"/>
  </w:num>
  <w:num w:numId="23">
    <w:abstractNumId w:val="28"/>
  </w:num>
  <w:num w:numId="24">
    <w:abstractNumId w:val="7"/>
  </w:num>
  <w:num w:numId="25">
    <w:abstractNumId w:val="18"/>
  </w:num>
  <w:num w:numId="26">
    <w:abstractNumId w:val="19"/>
  </w:num>
  <w:num w:numId="27">
    <w:abstractNumId w:val="8"/>
  </w:num>
  <w:num w:numId="28">
    <w:abstractNumId w:val="22"/>
  </w:num>
  <w:num w:numId="29">
    <w:abstractNumId w:val="17"/>
  </w:num>
  <w:num w:numId="30">
    <w:abstractNumId w:val="31"/>
  </w:num>
  <w:num w:numId="31">
    <w:abstractNumId w:val="24"/>
  </w:num>
  <w:num w:numId="32">
    <w:abstractNumId w:val="32"/>
  </w:num>
  <w:num w:numId="33">
    <w:abstractNumId w:val="25"/>
  </w:num>
  <w:num w:numId="34">
    <w:abstractNumId w:val="2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807"/>
    <w:rsid w:val="000218C2"/>
    <w:rsid w:val="0005680D"/>
    <w:rsid w:val="000A2A4C"/>
    <w:rsid w:val="000C70A1"/>
    <w:rsid w:val="000E4EC7"/>
    <w:rsid w:val="000F6807"/>
    <w:rsid w:val="0013735E"/>
    <w:rsid w:val="001A7F5C"/>
    <w:rsid w:val="001C1105"/>
    <w:rsid w:val="002353E0"/>
    <w:rsid w:val="002549BC"/>
    <w:rsid w:val="00295BA4"/>
    <w:rsid w:val="002A281F"/>
    <w:rsid w:val="00302DF5"/>
    <w:rsid w:val="00343031"/>
    <w:rsid w:val="003571C0"/>
    <w:rsid w:val="003C2113"/>
    <w:rsid w:val="003D3269"/>
    <w:rsid w:val="003F1545"/>
    <w:rsid w:val="003F6E5D"/>
    <w:rsid w:val="004153F7"/>
    <w:rsid w:val="00415564"/>
    <w:rsid w:val="004640AD"/>
    <w:rsid w:val="00476BDF"/>
    <w:rsid w:val="004A49E9"/>
    <w:rsid w:val="004B11F5"/>
    <w:rsid w:val="004C0B2E"/>
    <w:rsid w:val="004F7A7D"/>
    <w:rsid w:val="00534547"/>
    <w:rsid w:val="00541FDA"/>
    <w:rsid w:val="00574741"/>
    <w:rsid w:val="005A0AC6"/>
    <w:rsid w:val="005C0940"/>
    <w:rsid w:val="005F1267"/>
    <w:rsid w:val="006429A4"/>
    <w:rsid w:val="006441CD"/>
    <w:rsid w:val="00661141"/>
    <w:rsid w:val="006714C9"/>
    <w:rsid w:val="00686B98"/>
    <w:rsid w:val="00693FE7"/>
    <w:rsid w:val="006C21A4"/>
    <w:rsid w:val="00714AEC"/>
    <w:rsid w:val="007400F2"/>
    <w:rsid w:val="007A0EDE"/>
    <w:rsid w:val="007E2C04"/>
    <w:rsid w:val="007E3EE3"/>
    <w:rsid w:val="00840076"/>
    <w:rsid w:val="00873D04"/>
    <w:rsid w:val="008E700C"/>
    <w:rsid w:val="008F2C0D"/>
    <w:rsid w:val="009204D5"/>
    <w:rsid w:val="0094612C"/>
    <w:rsid w:val="00972A97"/>
    <w:rsid w:val="009E2A5B"/>
    <w:rsid w:val="00A54A45"/>
    <w:rsid w:val="00A57825"/>
    <w:rsid w:val="00A61029"/>
    <w:rsid w:val="00AD0AA0"/>
    <w:rsid w:val="00B0071F"/>
    <w:rsid w:val="00B02ED4"/>
    <w:rsid w:val="00B3482D"/>
    <w:rsid w:val="00B954C0"/>
    <w:rsid w:val="00BF213B"/>
    <w:rsid w:val="00C70AF5"/>
    <w:rsid w:val="00CA4574"/>
    <w:rsid w:val="00CC305A"/>
    <w:rsid w:val="00D102D9"/>
    <w:rsid w:val="00D31DAE"/>
    <w:rsid w:val="00D346B7"/>
    <w:rsid w:val="00D463AF"/>
    <w:rsid w:val="00D9124D"/>
    <w:rsid w:val="00DD6CF8"/>
    <w:rsid w:val="00E12208"/>
    <w:rsid w:val="00E676B4"/>
    <w:rsid w:val="00EA2CDB"/>
    <w:rsid w:val="00EB4812"/>
    <w:rsid w:val="00F177F1"/>
    <w:rsid w:val="00F44D4D"/>
    <w:rsid w:val="00F938C3"/>
    <w:rsid w:val="00FB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6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а (шапка)"/>
    <w:basedOn w:val="a"/>
    <w:rsid w:val="005A0AC6"/>
    <w:pPr>
      <w:suppressAutoHyphens/>
      <w:spacing w:before="30" w:after="30" w:line="240" w:lineRule="auto"/>
      <w:jc w:val="center"/>
    </w:pPr>
    <w:rPr>
      <w:rFonts w:ascii="Arial" w:eastAsia="Times New Roman" w:hAnsi="Arial" w:cs="Arial"/>
      <w:spacing w:val="-5"/>
      <w:sz w:val="16"/>
      <w:szCs w:val="20"/>
      <w:lang w:val="en-US" w:eastAsia="en-US" w:bidi="en-US"/>
    </w:rPr>
  </w:style>
  <w:style w:type="paragraph" w:customStyle="1" w:styleId="a4">
    <w:name w:val="Таблица (текст)"/>
    <w:basedOn w:val="a"/>
    <w:rsid w:val="005A0AC6"/>
    <w:pPr>
      <w:suppressAutoHyphens/>
      <w:spacing w:before="45" w:after="45" w:line="240" w:lineRule="auto"/>
    </w:pPr>
    <w:rPr>
      <w:rFonts w:ascii="Calibri" w:eastAsia="Times New Roman" w:hAnsi="Calibri" w:cs="Times New Roman"/>
      <w:spacing w:val="-5"/>
      <w:sz w:val="24"/>
      <w:szCs w:val="24"/>
      <w:lang w:val="en-US" w:eastAsia="en-US" w:bidi="en-US"/>
    </w:rPr>
  </w:style>
  <w:style w:type="character" w:styleId="HTML">
    <w:name w:val="HTML Typewriter"/>
    <w:rsid w:val="005A0AC6"/>
    <w:rPr>
      <w:rFonts w:ascii="Courier New" w:hAnsi="Courier New" w:cs="Courier New"/>
      <w:sz w:val="20"/>
      <w:szCs w:val="20"/>
    </w:rPr>
  </w:style>
  <w:style w:type="paragraph" w:customStyle="1" w:styleId="boldtext2">
    <w:name w:val="boldtext2"/>
    <w:basedOn w:val="a"/>
    <w:rsid w:val="00476BDF"/>
    <w:pPr>
      <w:spacing w:before="100" w:beforeAutospacing="1" w:after="100" w:afterAutospacing="1" w:line="240" w:lineRule="auto"/>
      <w:ind w:left="160" w:right="160" w:firstLine="600"/>
      <w:jc w:val="both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uiPriority w:val="99"/>
    <w:rsid w:val="00476BD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76BD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qFormat/>
    <w:rsid w:val="00476BDF"/>
    <w:pPr>
      <w:ind w:left="720"/>
      <w:contextualSpacing/>
    </w:pPr>
  </w:style>
  <w:style w:type="character" w:customStyle="1" w:styleId="apple-converted-space">
    <w:name w:val="apple-converted-space"/>
    <w:basedOn w:val="a0"/>
    <w:rsid w:val="007A0EDE"/>
  </w:style>
  <w:style w:type="paragraph" w:customStyle="1" w:styleId="c3">
    <w:name w:val="c3"/>
    <w:basedOn w:val="a"/>
    <w:rsid w:val="009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72A97"/>
  </w:style>
  <w:style w:type="character" w:customStyle="1" w:styleId="c0">
    <w:name w:val="c0"/>
    <w:basedOn w:val="a0"/>
    <w:rsid w:val="00972A97"/>
  </w:style>
  <w:style w:type="character" w:customStyle="1" w:styleId="c21">
    <w:name w:val="c21"/>
    <w:basedOn w:val="a0"/>
    <w:rsid w:val="00972A97"/>
  </w:style>
  <w:style w:type="character" w:customStyle="1" w:styleId="c13">
    <w:name w:val="c13"/>
    <w:basedOn w:val="a0"/>
    <w:rsid w:val="00972A97"/>
  </w:style>
  <w:style w:type="paragraph" w:customStyle="1" w:styleId="c1">
    <w:name w:val="c1"/>
    <w:basedOn w:val="a"/>
    <w:rsid w:val="009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4155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14</cp:revision>
  <dcterms:created xsi:type="dcterms:W3CDTF">2020-08-22T11:06:00Z</dcterms:created>
  <dcterms:modified xsi:type="dcterms:W3CDTF">2021-11-18T15:25:00Z</dcterms:modified>
</cp:coreProperties>
</file>