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0F" w:rsidRPr="00C81402" w:rsidRDefault="00AF6B0F" w:rsidP="00AF6B0F">
      <w:pPr>
        <w:keepNext/>
        <w:keepLines/>
        <w:spacing w:line="370" w:lineRule="exact"/>
        <w:ind w:right="40"/>
        <w:jc w:val="center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bidi="ru-RU"/>
        </w:rPr>
      </w:pPr>
      <w:r w:rsidRPr="00DB4D8A">
        <w:rPr>
          <w:rFonts w:eastAsia="Times New Roman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DB4D8A" w:rsidRPr="00DB4D8A" w:rsidRDefault="00DB4D8A" w:rsidP="00DB4D8A">
      <w:pPr>
        <w:widowControl w:val="0"/>
        <w:autoSpaceDE w:val="0"/>
        <w:autoSpaceDN w:val="0"/>
        <w:ind w:left="856"/>
        <w:jc w:val="center"/>
        <w:rPr>
          <w:rFonts w:eastAsia="Times New Roman"/>
          <w:sz w:val="28"/>
          <w:szCs w:val="28"/>
          <w:lang w:bidi="ru-RU"/>
        </w:rPr>
      </w:pPr>
      <w:r w:rsidRPr="00DB4D8A">
        <w:rPr>
          <w:rFonts w:eastAsia="Times New Roman"/>
          <w:sz w:val="28"/>
          <w:szCs w:val="28"/>
          <w:lang w:bidi="ru-RU"/>
        </w:rPr>
        <w:t>средняя общеобразовательная школа пос. Озерки</w:t>
      </w:r>
    </w:p>
    <w:p w:rsidR="00DB4D8A" w:rsidRPr="00DB4D8A" w:rsidRDefault="00DB4D8A" w:rsidP="00DB4D8A">
      <w:pPr>
        <w:jc w:val="center"/>
        <w:rPr>
          <w:rFonts w:eastAsia="Calibri"/>
          <w:sz w:val="28"/>
          <w:szCs w:val="28"/>
          <w:lang w:eastAsia="en-US"/>
        </w:rPr>
      </w:pPr>
      <w:r w:rsidRPr="00DB4D8A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DB4D8A" w:rsidRPr="00DB4D8A" w:rsidRDefault="00DB4D8A" w:rsidP="00DB4D8A">
      <w:pPr>
        <w:jc w:val="center"/>
        <w:rPr>
          <w:rFonts w:eastAsia="Calibri"/>
          <w:sz w:val="28"/>
          <w:szCs w:val="28"/>
          <w:lang w:eastAsia="en-US"/>
        </w:rPr>
      </w:pPr>
      <w:r w:rsidRPr="00DB4D8A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977010" wp14:editId="7AB2BFD8">
            <wp:simplePos x="0" y="0"/>
            <wp:positionH relativeFrom="column">
              <wp:posOffset>4591685</wp:posOffset>
            </wp:positionH>
            <wp:positionV relativeFrom="paragraph">
              <wp:posOffset>12065</wp:posOffset>
            </wp:positionV>
            <wp:extent cx="2091055" cy="2162175"/>
            <wp:effectExtent l="0" t="0" r="0" b="0"/>
            <wp:wrapNone/>
            <wp:docPr id="1" name="Рисунок 5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D8A" w:rsidRPr="00DB4D8A" w:rsidRDefault="00DB4D8A" w:rsidP="00DB4D8A">
      <w:pPr>
        <w:rPr>
          <w:rFonts w:eastAsia="Calibri"/>
          <w:sz w:val="28"/>
          <w:szCs w:val="28"/>
          <w:lang w:eastAsia="en-US"/>
        </w:rPr>
      </w:pPr>
    </w:p>
    <w:p w:rsidR="00DB4D8A" w:rsidRPr="00DB4D8A" w:rsidRDefault="00DB4D8A" w:rsidP="00DB4D8A">
      <w:pPr>
        <w:jc w:val="right"/>
        <w:rPr>
          <w:rFonts w:eastAsia="Calibri"/>
          <w:sz w:val="28"/>
          <w:szCs w:val="28"/>
          <w:lang w:eastAsia="en-US"/>
        </w:rPr>
      </w:pPr>
      <w:r w:rsidRPr="00DB4D8A">
        <w:rPr>
          <w:rFonts w:eastAsia="Calibri"/>
          <w:sz w:val="28"/>
          <w:szCs w:val="28"/>
          <w:lang w:eastAsia="en-US"/>
        </w:rPr>
        <w:t>«УТВЕРЖДАЮ»</w:t>
      </w:r>
    </w:p>
    <w:p w:rsidR="00DB4D8A" w:rsidRPr="00DB4D8A" w:rsidRDefault="00DB4D8A" w:rsidP="00DB4D8A">
      <w:pPr>
        <w:jc w:val="right"/>
        <w:rPr>
          <w:rFonts w:eastAsia="Calibri"/>
          <w:sz w:val="28"/>
          <w:szCs w:val="28"/>
          <w:lang w:eastAsia="en-US"/>
        </w:rPr>
      </w:pPr>
      <w:r w:rsidRPr="00DB4D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DB4D8A">
        <w:rPr>
          <w:rFonts w:eastAsia="Calibri"/>
          <w:sz w:val="28"/>
          <w:szCs w:val="28"/>
          <w:lang w:eastAsia="en-US"/>
        </w:rPr>
        <w:t>Директор  школы</w:t>
      </w:r>
      <w:r w:rsidRPr="00DB4D8A">
        <w:rPr>
          <w:rFonts w:eastAsia="Calibri"/>
          <w:noProof/>
          <w:sz w:val="28"/>
          <w:szCs w:val="28"/>
        </w:rPr>
        <w:drawing>
          <wp:inline distT="0" distB="0" distL="0" distR="0" wp14:anchorId="3676BDDA" wp14:editId="045E1BC1">
            <wp:extent cx="829199" cy="703684"/>
            <wp:effectExtent l="19050" t="0" r="9001" b="0"/>
            <wp:docPr id="3" name="Рисунок 4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32" cy="70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4D8A">
        <w:rPr>
          <w:rFonts w:eastAsia="Calibri"/>
          <w:sz w:val="28"/>
          <w:szCs w:val="28"/>
          <w:lang w:eastAsia="en-US"/>
        </w:rPr>
        <w:t>/</w:t>
      </w:r>
      <w:proofErr w:type="spellStart"/>
      <w:r w:rsidRPr="00DB4D8A">
        <w:rPr>
          <w:rFonts w:eastAsia="Calibri"/>
          <w:sz w:val="28"/>
          <w:szCs w:val="28"/>
          <w:lang w:eastAsia="en-US"/>
        </w:rPr>
        <w:t>Е.Н.Константинова</w:t>
      </w:r>
      <w:proofErr w:type="spellEnd"/>
      <w:r w:rsidRPr="00DB4D8A">
        <w:rPr>
          <w:rFonts w:eastAsia="Calibri"/>
          <w:sz w:val="28"/>
          <w:szCs w:val="28"/>
          <w:lang w:eastAsia="en-US"/>
        </w:rPr>
        <w:t xml:space="preserve">/                     </w:t>
      </w:r>
    </w:p>
    <w:p w:rsidR="00DB4D8A" w:rsidRPr="00DB4D8A" w:rsidRDefault="00DB4D8A" w:rsidP="00DB4D8A">
      <w:pPr>
        <w:tabs>
          <w:tab w:val="left" w:pos="1640"/>
        </w:tabs>
        <w:jc w:val="right"/>
        <w:rPr>
          <w:rFonts w:eastAsia="Times New Roman"/>
          <w:sz w:val="20"/>
          <w:szCs w:val="20"/>
        </w:rPr>
      </w:pPr>
      <w:r w:rsidRPr="00DB4D8A">
        <w:rPr>
          <w:rFonts w:eastAsia="Times New Roman"/>
          <w:sz w:val="28"/>
          <w:szCs w:val="28"/>
        </w:rPr>
        <w:t>Приказ № 41/7</w:t>
      </w:r>
      <w:r w:rsidRPr="00DB4D8A">
        <w:rPr>
          <w:rFonts w:eastAsia="Times New Roman"/>
          <w:sz w:val="20"/>
          <w:szCs w:val="20"/>
        </w:rPr>
        <w:t xml:space="preserve">      </w:t>
      </w:r>
      <w:r w:rsidRPr="00DB4D8A">
        <w:rPr>
          <w:rFonts w:eastAsia="Times New Roman"/>
          <w:sz w:val="27"/>
          <w:szCs w:val="27"/>
        </w:rPr>
        <w:t>от  31.08.2021</w:t>
      </w:r>
    </w:p>
    <w:p w:rsidR="00DB4D8A" w:rsidRPr="00DB4D8A" w:rsidRDefault="00DB4D8A" w:rsidP="00DB4D8A">
      <w:pPr>
        <w:keepNext/>
        <w:keepLines/>
        <w:spacing w:line="370" w:lineRule="exact"/>
        <w:ind w:left="760" w:right="40" w:firstLine="1420"/>
        <w:jc w:val="right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left="760" w:right="40" w:firstLine="1420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left="760" w:right="40" w:firstLine="1420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left="760" w:right="40" w:firstLine="1420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left="760" w:right="40" w:firstLine="1420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left="760" w:right="40" w:firstLine="1420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left="760" w:right="40" w:firstLine="1420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right="40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left="760" w:right="40" w:firstLine="1420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jc w:val="center"/>
        <w:rPr>
          <w:rFonts w:eastAsia="Times New Roman"/>
          <w:b/>
          <w:bCs/>
          <w:sz w:val="46"/>
          <w:szCs w:val="46"/>
        </w:rPr>
      </w:pPr>
      <w:r w:rsidRPr="00DB4D8A">
        <w:rPr>
          <w:rFonts w:eastAsia="Times New Roman"/>
          <w:b/>
          <w:bCs/>
          <w:sz w:val="46"/>
          <w:szCs w:val="46"/>
        </w:rPr>
        <w:t xml:space="preserve">Учебный план </w:t>
      </w:r>
    </w:p>
    <w:p w:rsidR="00DB4D8A" w:rsidRPr="00DB4D8A" w:rsidRDefault="00DB4D8A" w:rsidP="00DB4D8A">
      <w:pPr>
        <w:keepNext/>
        <w:keepLines/>
        <w:ind w:right="40"/>
        <w:jc w:val="center"/>
        <w:outlineLvl w:val="0"/>
        <w:rPr>
          <w:rFonts w:eastAsia="Times New Roman"/>
          <w:b/>
          <w:bCs/>
          <w:sz w:val="46"/>
          <w:szCs w:val="46"/>
        </w:rPr>
      </w:pPr>
      <w:r w:rsidRPr="00DB4D8A">
        <w:rPr>
          <w:rFonts w:eastAsia="Times New Roman"/>
          <w:b/>
          <w:bCs/>
          <w:sz w:val="46"/>
          <w:szCs w:val="46"/>
        </w:rPr>
        <w:t xml:space="preserve">среднего общего образования </w:t>
      </w:r>
    </w:p>
    <w:p w:rsidR="00DB4D8A" w:rsidRPr="00DB4D8A" w:rsidRDefault="00DB4D8A" w:rsidP="00DB4D8A">
      <w:pPr>
        <w:keepNext/>
        <w:keepLines/>
        <w:ind w:right="40"/>
        <w:jc w:val="center"/>
        <w:outlineLvl w:val="0"/>
        <w:rPr>
          <w:rFonts w:eastAsia="Times New Roman"/>
          <w:b/>
          <w:bCs/>
          <w:sz w:val="46"/>
          <w:szCs w:val="46"/>
        </w:rPr>
      </w:pPr>
      <w:r w:rsidRPr="00DB4D8A">
        <w:rPr>
          <w:rFonts w:eastAsia="Times New Roman"/>
          <w:b/>
          <w:bCs/>
          <w:sz w:val="46"/>
          <w:szCs w:val="46"/>
        </w:rPr>
        <w:t>(10-11 классы)</w:t>
      </w:r>
    </w:p>
    <w:p w:rsidR="00DB4D8A" w:rsidRPr="00DB4D8A" w:rsidRDefault="00DB4D8A" w:rsidP="00DB4D8A">
      <w:pPr>
        <w:keepNext/>
        <w:keepLines/>
        <w:ind w:right="40"/>
        <w:jc w:val="center"/>
        <w:outlineLvl w:val="0"/>
        <w:rPr>
          <w:rFonts w:eastAsia="Times New Roman"/>
          <w:b/>
          <w:bCs/>
          <w:sz w:val="46"/>
          <w:szCs w:val="46"/>
        </w:rPr>
      </w:pPr>
      <w:r w:rsidRPr="00DB4D8A">
        <w:rPr>
          <w:rFonts w:eastAsia="Times New Roman"/>
          <w:b/>
          <w:bCs/>
          <w:sz w:val="46"/>
          <w:szCs w:val="46"/>
        </w:rPr>
        <w:t xml:space="preserve">МБОУ СОШ пос. Озерки </w:t>
      </w:r>
    </w:p>
    <w:p w:rsidR="00DB4D8A" w:rsidRPr="00DB4D8A" w:rsidRDefault="00DB4D8A" w:rsidP="00DB4D8A">
      <w:pPr>
        <w:keepNext/>
        <w:keepLines/>
        <w:ind w:right="40"/>
        <w:jc w:val="center"/>
        <w:outlineLvl w:val="0"/>
        <w:rPr>
          <w:rFonts w:eastAsia="Times New Roman"/>
          <w:b/>
          <w:bCs/>
          <w:color w:val="140F17"/>
          <w:sz w:val="30"/>
          <w:szCs w:val="30"/>
        </w:rPr>
      </w:pPr>
      <w:r w:rsidRPr="00DB4D8A">
        <w:rPr>
          <w:rFonts w:eastAsia="Times New Roman"/>
          <w:b/>
          <w:bCs/>
          <w:sz w:val="46"/>
          <w:szCs w:val="46"/>
        </w:rPr>
        <w:t xml:space="preserve">на 2021-2022 учебный год </w:t>
      </w:r>
    </w:p>
    <w:p w:rsidR="00DB4D8A" w:rsidRPr="00DB4D8A" w:rsidRDefault="00DB4D8A" w:rsidP="00DB4D8A">
      <w:pPr>
        <w:keepNext/>
        <w:keepLines/>
        <w:ind w:right="40"/>
        <w:jc w:val="center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right="40"/>
        <w:jc w:val="center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right="40"/>
        <w:jc w:val="center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right="40"/>
        <w:jc w:val="center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right="40"/>
        <w:jc w:val="center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right="40"/>
        <w:jc w:val="right"/>
        <w:outlineLvl w:val="0"/>
        <w:rPr>
          <w:rFonts w:eastAsia="Times New Roman"/>
          <w:b/>
          <w:bCs/>
          <w:color w:val="140F17"/>
          <w:sz w:val="30"/>
          <w:szCs w:val="30"/>
        </w:rPr>
      </w:pPr>
      <w:r w:rsidRPr="00DB4D8A">
        <w:rPr>
          <w:rFonts w:eastAsia="Times New Roman"/>
          <w:b/>
          <w:bCs/>
          <w:color w:val="140F17"/>
          <w:sz w:val="30"/>
          <w:szCs w:val="30"/>
        </w:rPr>
        <w:t xml:space="preserve">рассмотрено на заседании </w:t>
      </w:r>
    </w:p>
    <w:p w:rsidR="00DB4D8A" w:rsidRPr="00DB4D8A" w:rsidRDefault="00DB4D8A" w:rsidP="00DB4D8A">
      <w:pPr>
        <w:keepNext/>
        <w:keepLines/>
        <w:spacing w:line="370" w:lineRule="exact"/>
        <w:ind w:right="40"/>
        <w:jc w:val="right"/>
        <w:outlineLvl w:val="0"/>
        <w:rPr>
          <w:rFonts w:eastAsia="Times New Roman"/>
          <w:b/>
          <w:bCs/>
          <w:color w:val="140F17"/>
          <w:sz w:val="30"/>
          <w:szCs w:val="30"/>
        </w:rPr>
      </w:pPr>
      <w:r w:rsidRPr="00DB4D8A">
        <w:rPr>
          <w:rFonts w:eastAsia="Times New Roman"/>
          <w:b/>
          <w:bCs/>
          <w:color w:val="140F17"/>
          <w:sz w:val="30"/>
          <w:szCs w:val="30"/>
        </w:rPr>
        <w:t xml:space="preserve">педагогического совета </w:t>
      </w:r>
    </w:p>
    <w:p w:rsidR="00DB4D8A" w:rsidRPr="00DB4D8A" w:rsidRDefault="00DB4D8A" w:rsidP="00DB4D8A">
      <w:pPr>
        <w:ind w:right="40"/>
        <w:jc w:val="right"/>
        <w:rPr>
          <w:rFonts w:eastAsia="Times New Roman"/>
          <w:sz w:val="20"/>
          <w:szCs w:val="20"/>
        </w:rPr>
      </w:pPr>
      <w:r w:rsidRPr="00DB4D8A">
        <w:rPr>
          <w:rFonts w:eastAsia="Times New Roman"/>
          <w:b/>
          <w:bCs/>
          <w:sz w:val="30"/>
          <w:szCs w:val="30"/>
        </w:rPr>
        <w:t>протокол №1 от 26.08.2021 года</w:t>
      </w:r>
    </w:p>
    <w:p w:rsidR="00DB4D8A" w:rsidRPr="00DB4D8A" w:rsidRDefault="00DB4D8A" w:rsidP="00DB4D8A">
      <w:pPr>
        <w:keepNext/>
        <w:keepLines/>
        <w:spacing w:line="370" w:lineRule="exact"/>
        <w:ind w:right="40"/>
        <w:jc w:val="right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right="40"/>
        <w:jc w:val="center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DB4D8A" w:rsidRPr="00DB4D8A" w:rsidRDefault="00DB4D8A" w:rsidP="00DB4D8A">
      <w:pPr>
        <w:keepNext/>
        <w:keepLines/>
        <w:spacing w:line="370" w:lineRule="exact"/>
        <w:ind w:right="40"/>
        <w:jc w:val="center"/>
        <w:outlineLvl w:val="0"/>
        <w:rPr>
          <w:rFonts w:eastAsia="Times New Roman"/>
          <w:b/>
          <w:bCs/>
          <w:color w:val="140F17"/>
          <w:sz w:val="30"/>
          <w:szCs w:val="30"/>
        </w:rPr>
      </w:pPr>
    </w:p>
    <w:p w:rsidR="00AF6B0F" w:rsidRDefault="00AF6B0F" w:rsidP="00AF6B0F">
      <w:pPr>
        <w:spacing w:line="200" w:lineRule="exact"/>
        <w:rPr>
          <w:sz w:val="24"/>
          <w:szCs w:val="24"/>
        </w:rPr>
      </w:pPr>
    </w:p>
    <w:p w:rsidR="00AF6B0F" w:rsidRDefault="00AF6B0F" w:rsidP="00AF6B0F">
      <w:pPr>
        <w:spacing w:line="200" w:lineRule="exact"/>
        <w:rPr>
          <w:sz w:val="24"/>
          <w:szCs w:val="24"/>
        </w:rPr>
      </w:pPr>
    </w:p>
    <w:p w:rsidR="00AF6B0F" w:rsidRDefault="00AF6B0F" w:rsidP="00AF6B0F">
      <w:pPr>
        <w:spacing w:line="200" w:lineRule="exact"/>
        <w:rPr>
          <w:sz w:val="24"/>
          <w:szCs w:val="24"/>
        </w:rPr>
      </w:pPr>
    </w:p>
    <w:p w:rsidR="00AF6B0F" w:rsidRDefault="00AF6B0F" w:rsidP="00AF6B0F">
      <w:pPr>
        <w:spacing w:line="200" w:lineRule="exact"/>
        <w:rPr>
          <w:sz w:val="24"/>
          <w:szCs w:val="24"/>
        </w:rPr>
      </w:pPr>
    </w:p>
    <w:p w:rsidR="00AF6B0F" w:rsidRPr="00AF6B0F" w:rsidRDefault="00AF6B0F" w:rsidP="00DB4D8A">
      <w:pPr>
        <w:spacing w:line="235" w:lineRule="exact"/>
        <w:jc w:val="center"/>
        <w:rPr>
          <w:b/>
          <w:i/>
          <w:sz w:val="24"/>
          <w:szCs w:val="24"/>
        </w:rPr>
      </w:pPr>
      <w:r w:rsidRPr="00AF6B0F">
        <w:rPr>
          <w:b/>
          <w:i/>
          <w:sz w:val="24"/>
          <w:szCs w:val="24"/>
        </w:rPr>
        <w:lastRenderedPageBreak/>
        <w:t xml:space="preserve">Среднее </w:t>
      </w:r>
      <w:r>
        <w:rPr>
          <w:b/>
          <w:i/>
          <w:sz w:val="24"/>
          <w:szCs w:val="24"/>
        </w:rPr>
        <w:t>общее образование</w:t>
      </w:r>
    </w:p>
    <w:p w:rsidR="00AF6B0F" w:rsidRDefault="00AF6B0F">
      <w:pPr>
        <w:spacing w:line="235" w:lineRule="exact"/>
        <w:rPr>
          <w:sz w:val="24"/>
          <w:szCs w:val="24"/>
        </w:rPr>
      </w:pPr>
    </w:p>
    <w:p w:rsidR="0022294C" w:rsidRDefault="00AF6B0F" w:rsidP="00AF6B0F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B16550">
        <w:rPr>
          <w:rFonts w:eastAsia="Times New Roman"/>
          <w:sz w:val="24"/>
          <w:szCs w:val="24"/>
        </w:rPr>
        <w:t>Учебный план 10</w:t>
      </w:r>
      <w:r w:rsidR="000F4DD3">
        <w:rPr>
          <w:rFonts w:eastAsia="Times New Roman"/>
          <w:sz w:val="24"/>
          <w:szCs w:val="24"/>
        </w:rPr>
        <w:t>-11</w:t>
      </w:r>
      <w:r w:rsidR="00B16550">
        <w:rPr>
          <w:rFonts w:eastAsia="Times New Roman"/>
          <w:sz w:val="24"/>
          <w:szCs w:val="24"/>
        </w:rPr>
        <w:t xml:space="preserve"> класса на 20</w:t>
      </w:r>
      <w:r w:rsidR="000F4DD3">
        <w:rPr>
          <w:rFonts w:eastAsia="Times New Roman"/>
          <w:sz w:val="24"/>
          <w:szCs w:val="24"/>
        </w:rPr>
        <w:t>21-2022</w:t>
      </w:r>
      <w:r w:rsidR="00487FD2">
        <w:rPr>
          <w:rFonts w:eastAsia="Times New Roman"/>
          <w:sz w:val="24"/>
          <w:szCs w:val="24"/>
        </w:rPr>
        <w:t xml:space="preserve"> учебный год</w:t>
      </w:r>
      <w:r w:rsidR="00B16550">
        <w:rPr>
          <w:rFonts w:eastAsia="Times New Roman"/>
          <w:sz w:val="24"/>
          <w:szCs w:val="24"/>
        </w:rPr>
        <w:t xml:space="preserve"> нацелен на реализацию федерального государственного образовательного стандарта среднего общего образования. Учебный план является частью организационного раздела основной образовательной программы среднего общего образования </w:t>
      </w:r>
      <w:r w:rsidR="00487FD2">
        <w:rPr>
          <w:rFonts w:eastAsia="Times New Roman"/>
          <w:sz w:val="24"/>
          <w:szCs w:val="24"/>
        </w:rPr>
        <w:t>МБОУ СОШ пос.</w:t>
      </w:r>
      <w:r>
        <w:rPr>
          <w:rFonts w:eastAsia="Times New Roman"/>
          <w:sz w:val="24"/>
          <w:szCs w:val="24"/>
        </w:rPr>
        <w:t xml:space="preserve"> </w:t>
      </w:r>
      <w:r w:rsidR="00487FD2">
        <w:rPr>
          <w:rFonts w:eastAsia="Times New Roman"/>
          <w:sz w:val="24"/>
          <w:szCs w:val="24"/>
        </w:rPr>
        <w:t>Озерки.</w:t>
      </w:r>
    </w:p>
    <w:p w:rsidR="0022294C" w:rsidRDefault="0022294C">
      <w:pPr>
        <w:spacing w:line="2" w:lineRule="exact"/>
        <w:rPr>
          <w:sz w:val="24"/>
          <w:szCs w:val="24"/>
        </w:rPr>
      </w:pPr>
    </w:p>
    <w:p w:rsidR="0022294C" w:rsidRDefault="00AF6B0F" w:rsidP="00AF6B0F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B16550">
        <w:rPr>
          <w:rFonts w:eastAsia="Times New Roman"/>
          <w:sz w:val="24"/>
          <w:szCs w:val="24"/>
        </w:rPr>
        <w:t>Учебный план 10</w:t>
      </w:r>
      <w:r w:rsidR="000F4DD3">
        <w:rPr>
          <w:rFonts w:eastAsia="Times New Roman"/>
          <w:sz w:val="24"/>
          <w:szCs w:val="24"/>
        </w:rPr>
        <w:t>-11 класса на 2021-2022</w:t>
      </w:r>
      <w:r w:rsidR="00B16550">
        <w:rPr>
          <w:rFonts w:eastAsia="Times New Roman"/>
          <w:sz w:val="24"/>
          <w:szCs w:val="24"/>
        </w:rPr>
        <w:t xml:space="preserve"> учебный год разработан в соответствии с федеральными </w:t>
      </w:r>
      <w:r w:rsidR="00B16550">
        <w:rPr>
          <w:rFonts w:eastAsia="Times New Roman"/>
          <w:sz w:val="24"/>
          <w:szCs w:val="24"/>
          <w:u w:val="single"/>
        </w:rPr>
        <w:t>нормативно-правовыми документами</w:t>
      </w:r>
      <w:r w:rsidR="00B16550">
        <w:rPr>
          <w:rFonts w:eastAsia="Times New Roman"/>
          <w:sz w:val="24"/>
          <w:szCs w:val="24"/>
        </w:rPr>
        <w:t>:</w:t>
      </w:r>
    </w:p>
    <w:p w:rsidR="0022294C" w:rsidRDefault="00487FD2" w:rsidP="00AF6B0F">
      <w:pPr>
        <w:spacing w:line="248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16550">
        <w:rPr>
          <w:rFonts w:eastAsia="Times New Roman"/>
          <w:sz w:val="24"/>
          <w:szCs w:val="24"/>
        </w:rPr>
        <w:t>Федеральным законом № 273 от 29.12.2012 г. «Об образовании в Российской Федерации»;</w:t>
      </w:r>
    </w:p>
    <w:p w:rsidR="0022294C" w:rsidRDefault="00487FD2" w:rsidP="00AF6B0F">
      <w:pPr>
        <w:spacing w:line="243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16550">
        <w:rPr>
          <w:rFonts w:eastAsia="Times New Roman"/>
          <w:sz w:val="24"/>
          <w:szCs w:val="24"/>
        </w:rPr>
        <w:t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г. № 189;</w:t>
      </w:r>
    </w:p>
    <w:p w:rsidR="0022294C" w:rsidRDefault="0022294C">
      <w:pPr>
        <w:spacing w:line="3" w:lineRule="exact"/>
        <w:rPr>
          <w:sz w:val="24"/>
          <w:szCs w:val="24"/>
        </w:rPr>
      </w:pPr>
    </w:p>
    <w:p w:rsidR="0022294C" w:rsidRDefault="00487FD2" w:rsidP="00AF6B0F">
      <w:pPr>
        <w:spacing w:line="244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16550">
        <w:rPr>
          <w:rFonts w:eastAsia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года № 413 (редакция от 29.06.2017 г.);</w:t>
      </w:r>
    </w:p>
    <w:p w:rsidR="0022294C" w:rsidRDefault="0022294C">
      <w:pPr>
        <w:spacing w:line="3" w:lineRule="exact"/>
        <w:rPr>
          <w:sz w:val="24"/>
          <w:szCs w:val="24"/>
        </w:rPr>
      </w:pPr>
    </w:p>
    <w:p w:rsidR="0022294C" w:rsidRDefault="00487FD2" w:rsidP="00AF6B0F">
      <w:pPr>
        <w:spacing w:line="24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16550">
        <w:rPr>
          <w:rFonts w:eastAsia="Times New Roman"/>
          <w:sz w:val="24"/>
          <w:szCs w:val="24"/>
        </w:rPr>
        <w:t>письмом Министерства и науки Российской Федерации № ТС-194/08 от 20 июня 2017 г. «Об организации изучения учебного предмета «Астрономия»).</w:t>
      </w:r>
    </w:p>
    <w:p w:rsidR="00DC3D5D" w:rsidRPr="00DC3D5D" w:rsidRDefault="00DC3D5D" w:rsidP="00DC3D5D">
      <w:pPr>
        <w:tabs>
          <w:tab w:val="left" w:pos="620"/>
        </w:tabs>
        <w:spacing w:line="276" w:lineRule="auto"/>
        <w:ind w:right="7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3D5D">
        <w:rPr>
          <w:sz w:val="24"/>
          <w:szCs w:val="24"/>
        </w:rPr>
        <w:t>Письмо Министерства образования и науки РФ от 06.12.2017 №08-2595 "О направлении информации" (Методические рекомендации по вопросу изучения государственных языков республик, находящихся в составе РФ и варианты учебных</w:t>
      </w:r>
      <w:r w:rsidRPr="00DC3D5D">
        <w:rPr>
          <w:spacing w:val="-5"/>
          <w:sz w:val="24"/>
          <w:szCs w:val="24"/>
        </w:rPr>
        <w:t xml:space="preserve"> </w:t>
      </w:r>
      <w:r w:rsidRPr="00DC3D5D">
        <w:rPr>
          <w:sz w:val="24"/>
          <w:szCs w:val="24"/>
        </w:rPr>
        <w:t>планов);</w:t>
      </w:r>
    </w:p>
    <w:p w:rsidR="00DC3D5D" w:rsidRPr="00DC3D5D" w:rsidRDefault="00DC3D5D" w:rsidP="00DC3D5D">
      <w:pPr>
        <w:tabs>
          <w:tab w:val="left" w:pos="620"/>
        </w:tabs>
        <w:spacing w:line="276" w:lineRule="auto"/>
        <w:ind w:right="7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3D5D">
        <w:rPr>
          <w:sz w:val="24"/>
          <w:szCs w:val="24"/>
        </w:rPr>
        <w:t>Письмо Министерства образования и науки РФ от 09.10.2017 №ТС-945/08 "О реализации прав граждан на получение образования на родном</w:t>
      </w:r>
      <w:r w:rsidRPr="00DC3D5D">
        <w:rPr>
          <w:spacing w:val="-10"/>
          <w:sz w:val="24"/>
          <w:szCs w:val="24"/>
        </w:rPr>
        <w:t xml:space="preserve"> </w:t>
      </w:r>
      <w:r w:rsidRPr="00DC3D5D">
        <w:rPr>
          <w:sz w:val="24"/>
          <w:szCs w:val="24"/>
        </w:rPr>
        <w:t>языке".</w:t>
      </w:r>
    </w:p>
    <w:p w:rsidR="00DC3D5D" w:rsidRDefault="00DC3D5D" w:rsidP="00AF6B0F">
      <w:pPr>
        <w:spacing w:line="247" w:lineRule="auto"/>
        <w:rPr>
          <w:sz w:val="24"/>
          <w:szCs w:val="24"/>
        </w:rPr>
      </w:pPr>
    </w:p>
    <w:p w:rsidR="0022294C" w:rsidRDefault="0022294C">
      <w:pPr>
        <w:spacing w:line="1" w:lineRule="exact"/>
        <w:rPr>
          <w:sz w:val="24"/>
          <w:szCs w:val="24"/>
        </w:rPr>
      </w:pPr>
    </w:p>
    <w:p w:rsidR="0022294C" w:rsidRDefault="00AF6B0F" w:rsidP="00AF6B0F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="00DC3D5D">
        <w:rPr>
          <w:rFonts w:eastAsia="Times New Roman"/>
          <w:sz w:val="24"/>
          <w:szCs w:val="24"/>
        </w:rPr>
        <w:t xml:space="preserve">    </w:t>
      </w:r>
      <w:r w:rsidR="00487FD2">
        <w:rPr>
          <w:rFonts w:eastAsia="Times New Roman"/>
          <w:sz w:val="24"/>
          <w:szCs w:val="24"/>
        </w:rPr>
        <w:t xml:space="preserve">МБОУ СОШ пос. Озерки </w:t>
      </w:r>
      <w:r w:rsidR="00B16550">
        <w:rPr>
          <w:rFonts w:eastAsia="Times New Roman"/>
          <w:sz w:val="24"/>
          <w:szCs w:val="24"/>
        </w:rPr>
        <w:t>работает в одну смену в следующем режиме: по 5– дневной рабочей недел</w:t>
      </w:r>
      <w:r w:rsidR="00487FD2">
        <w:rPr>
          <w:rFonts w:eastAsia="Times New Roman"/>
          <w:sz w:val="24"/>
          <w:szCs w:val="24"/>
        </w:rPr>
        <w:t>е при продолжительности урока 45</w:t>
      </w:r>
      <w:r w:rsidR="00B16550">
        <w:rPr>
          <w:rFonts w:eastAsia="Times New Roman"/>
          <w:sz w:val="24"/>
          <w:szCs w:val="24"/>
        </w:rPr>
        <w:t xml:space="preserve"> минут, при продолжительности учебного года в 34 недели.</w:t>
      </w:r>
    </w:p>
    <w:p w:rsidR="0022294C" w:rsidRDefault="00AF6B0F" w:rsidP="00AF6B0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B16550">
        <w:rPr>
          <w:rFonts w:eastAsia="Times New Roman"/>
          <w:sz w:val="24"/>
          <w:szCs w:val="24"/>
        </w:rPr>
        <w:t>С учётом условий формирования 10</w:t>
      </w:r>
      <w:r w:rsidR="000F4DD3">
        <w:rPr>
          <w:rFonts w:eastAsia="Times New Roman"/>
          <w:sz w:val="24"/>
          <w:szCs w:val="24"/>
        </w:rPr>
        <w:t>-11</w:t>
      </w:r>
      <w:r w:rsidR="00B16550">
        <w:rPr>
          <w:rFonts w:eastAsia="Times New Roman"/>
          <w:sz w:val="24"/>
          <w:szCs w:val="24"/>
        </w:rPr>
        <w:t xml:space="preserve"> класса учебный план предусматривает организацию универсального (непрофильного) обучения старшеклассников. Учебный план универсального профиля позволяет обеспечить необходимую индивидуализацию и дифференциацию обучения за счёт предоставления широкого спектра курсов по выбору.</w:t>
      </w:r>
    </w:p>
    <w:p w:rsidR="0022294C" w:rsidRDefault="00AF6B0F" w:rsidP="00AF6B0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487FD2">
        <w:rPr>
          <w:rFonts w:eastAsia="Times New Roman"/>
          <w:sz w:val="24"/>
          <w:szCs w:val="24"/>
        </w:rPr>
        <w:t>Учебный план 10</w:t>
      </w:r>
      <w:r w:rsidR="00F5565D">
        <w:rPr>
          <w:rFonts w:eastAsia="Times New Roman"/>
          <w:sz w:val="24"/>
          <w:szCs w:val="24"/>
        </w:rPr>
        <w:t>-11</w:t>
      </w:r>
      <w:r w:rsidR="00487FD2">
        <w:rPr>
          <w:rFonts w:eastAsia="Times New Roman"/>
          <w:sz w:val="24"/>
          <w:szCs w:val="24"/>
        </w:rPr>
        <w:t xml:space="preserve"> </w:t>
      </w:r>
      <w:r w:rsidR="00B16550">
        <w:rPr>
          <w:rFonts w:eastAsia="Times New Roman"/>
          <w:sz w:val="24"/>
          <w:szCs w:val="24"/>
        </w:rPr>
        <w:t>класса соответствует требованиям ФГОС СОО и состоит из двух частей — обязательной части и части, формируемой участниками образовательных отношений, включающей и внеурочную деятельность. Обязательная часть учебного плана составляет 2/3 от объема ООП СОО, часть, формируемая участниками образовательных отношений 1/3 от общего объема ООП СОО.</w:t>
      </w:r>
    </w:p>
    <w:p w:rsidR="0022294C" w:rsidRDefault="00AF6B0F" w:rsidP="00AF6B0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B16550">
        <w:rPr>
          <w:rFonts w:eastAsia="Times New Roman"/>
          <w:sz w:val="24"/>
          <w:szCs w:val="24"/>
        </w:rPr>
        <w:t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из обязательных предметных областей соответственно, а также через курсы по выбору и обеспечивает реализацию индивидуальных потребностей обучающихся.</w:t>
      </w:r>
    </w:p>
    <w:p w:rsidR="0022294C" w:rsidRDefault="00AF6B0F" w:rsidP="00AF6B0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B16550">
        <w:rPr>
          <w:rFonts w:eastAsia="Times New Roman"/>
          <w:sz w:val="24"/>
          <w:szCs w:val="24"/>
        </w:rPr>
        <w:t>Учебный план предусматривает изучение следующих учебных предметов из обязательных предметных областей:</w:t>
      </w:r>
    </w:p>
    <w:p w:rsidR="00AF6B0F" w:rsidRDefault="00AF6B0F" w:rsidP="00AF6B0F">
      <w:pPr>
        <w:rPr>
          <w:rFonts w:eastAsia="Times New Roman"/>
          <w:sz w:val="24"/>
          <w:szCs w:val="24"/>
        </w:rPr>
      </w:pPr>
    </w:p>
    <w:p w:rsidR="0022294C" w:rsidRPr="00487FD2" w:rsidRDefault="003C66AB" w:rsidP="003C66A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="00B16550" w:rsidRPr="00487FD2">
        <w:rPr>
          <w:rFonts w:eastAsia="Times New Roman"/>
          <w:b/>
          <w:sz w:val="24"/>
          <w:szCs w:val="24"/>
        </w:rPr>
        <w:t>редметная область «Русский язык и литература</w:t>
      </w:r>
      <w:r w:rsidR="00B16550">
        <w:rPr>
          <w:rFonts w:eastAsia="Times New Roman"/>
          <w:sz w:val="24"/>
          <w:szCs w:val="24"/>
        </w:rPr>
        <w:t>»: учебные предметы «Русский язык» (базовый уровень</w:t>
      </w:r>
      <w:r>
        <w:rPr>
          <w:rFonts w:eastAsia="Times New Roman"/>
          <w:sz w:val="24"/>
          <w:szCs w:val="24"/>
        </w:rPr>
        <w:t xml:space="preserve">, </w:t>
      </w:r>
      <w:r w:rsidR="00487FD2">
        <w:rPr>
          <w:rFonts w:eastAsia="Times New Roman"/>
          <w:sz w:val="24"/>
          <w:szCs w:val="24"/>
        </w:rPr>
        <w:t xml:space="preserve"> 1 ч</w:t>
      </w:r>
      <w:r>
        <w:rPr>
          <w:rFonts w:eastAsia="Times New Roman"/>
          <w:sz w:val="24"/>
          <w:szCs w:val="24"/>
        </w:rPr>
        <w:t>ас в неделю</w:t>
      </w:r>
      <w:r w:rsidR="00B16550">
        <w:rPr>
          <w:rFonts w:eastAsia="Times New Roman"/>
          <w:sz w:val="24"/>
          <w:szCs w:val="24"/>
        </w:rPr>
        <w:t>), «Литература» (базовый уровень</w:t>
      </w:r>
      <w:r>
        <w:rPr>
          <w:rFonts w:eastAsia="Times New Roman"/>
          <w:sz w:val="24"/>
          <w:szCs w:val="24"/>
        </w:rPr>
        <w:t>,</w:t>
      </w:r>
      <w:r w:rsidR="00487FD2">
        <w:rPr>
          <w:rFonts w:eastAsia="Times New Roman"/>
          <w:sz w:val="24"/>
          <w:szCs w:val="24"/>
        </w:rPr>
        <w:t xml:space="preserve"> 3 ч</w:t>
      </w:r>
      <w:r>
        <w:rPr>
          <w:rFonts w:eastAsia="Times New Roman"/>
          <w:sz w:val="24"/>
          <w:szCs w:val="24"/>
        </w:rPr>
        <w:t>аса в неделю</w:t>
      </w:r>
      <w:r w:rsidR="00B16550">
        <w:rPr>
          <w:rFonts w:eastAsia="Times New Roman"/>
          <w:sz w:val="24"/>
          <w:szCs w:val="24"/>
        </w:rPr>
        <w:t>);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  <w:lang w:eastAsia="en-US"/>
        </w:rPr>
      </w:pPr>
      <w:r>
        <w:rPr>
          <w:rFonts w:eastAsia="SymbolMT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TimesNewRomanPSMT"/>
          <w:color w:val="000000"/>
          <w:sz w:val="24"/>
          <w:szCs w:val="24"/>
          <w:lang w:eastAsia="en-US"/>
        </w:rPr>
        <w:t>Т</w:t>
      </w:r>
      <w:r w:rsidRPr="00487FD2">
        <w:rPr>
          <w:rFonts w:eastAsia="TimesNewRomanPSMT"/>
          <w:color w:val="000000"/>
          <w:sz w:val="24"/>
          <w:szCs w:val="24"/>
          <w:lang w:eastAsia="en-US"/>
        </w:rPr>
        <w:t>ребования</w:t>
      </w:r>
      <w:r>
        <w:rPr>
          <w:rFonts w:eastAsia="TimesNewRomanPSMT"/>
          <w:color w:val="000000"/>
          <w:sz w:val="24"/>
          <w:szCs w:val="24"/>
          <w:lang w:eastAsia="en-US"/>
        </w:rPr>
        <w:t xml:space="preserve"> </w:t>
      </w:r>
      <w:r w:rsidRPr="00487FD2">
        <w:rPr>
          <w:rFonts w:eastAsia="TimesNewRomanPSMT"/>
          <w:color w:val="000000"/>
          <w:sz w:val="24"/>
          <w:szCs w:val="24"/>
          <w:lang w:eastAsia="en-US"/>
        </w:rPr>
        <w:t xml:space="preserve">к предметным результатам освоения базового </w:t>
      </w:r>
      <w:r>
        <w:rPr>
          <w:rFonts w:eastAsia="TimesNewRomanPSMT"/>
          <w:color w:val="000000"/>
          <w:sz w:val="24"/>
          <w:szCs w:val="24"/>
          <w:lang w:eastAsia="en-US"/>
        </w:rPr>
        <w:t xml:space="preserve">уровня </w:t>
      </w:r>
      <w:r w:rsidRPr="00487FD2">
        <w:rPr>
          <w:rFonts w:eastAsia="TimesNewRomanPSMT"/>
          <w:i/>
          <w:color w:val="000000"/>
          <w:sz w:val="24"/>
          <w:szCs w:val="24"/>
          <w:u w:val="single"/>
          <w:lang w:eastAsia="en-US"/>
        </w:rPr>
        <w:t>русского языка</w:t>
      </w:r>
      <w:r w:rsidRPr="00487FD2">
        <w:rPr>
          <w:rFonts w:eastAsia="TimesNewRomanPSMT"/>
          <w:color w:val="000000"/>
          <w:sz w:val="24"/>
          <w:szCs w:val="24"/>
          <w:lang w:eastAsia="en-US"/>
        </w:rPr>
        <w:t xml:space="preserve"> должны отражать:</w:t>
      </w:r>
    </w:p>
    <w:p w:rsidR="00487FD2" w:rsidRPr="00487FD2" w:rsidRDefault="00487FD2" w:rsidP="00487F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7FD2">
        <w:rPr>
          <w:rFonts w:eastAsia="TimesNewRomanPSMT"/>
          <w:sz w:val="24"/>
          <w:szCs w:val="24"/>
        </w:rPr>
        <w:t></w:t>
      </w:r>
      <w:r>
        <w:rPr>
          <w:rFonts w:eastAsia="TimesNewRomanPSMT"/>
          <w:sz w:val="24"/>
          <w:szCs w:val="24"/>
        </w:rPr>
        <w:t xml:space="preserve"> </w:t>
      </w:r>
      <w:r w:rsidRPr="00487FD2">
        <w:rPr>
          <w:rFonts w:eastAsia="Times New Roman"/>
          <w:color w:val="000000"/>
          <w:sz w:val="24"/>
          <w:szCs w:val="24"/>
        </w:rPr>
        <w:t>сформированность представлений о роли языка в жизни человека, общества, государства; приобщение через изучение русского языка к ценностям национальной культуры;</w:t>
      </w:r>
    </w:p>
    <w:p w:rsidR="00487FD2" w:rsidRPr="00487FD2" w:rsidRDefault="00487FD2" w:rsidP="00487F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7FD2">
        <w:rPr>
          <w:rFonts w:eastAsia="TimesNewRomanPSMT"/>
          <w:sz w:val="24"/>
          <w:szCs w:val="24"/>
        </w:rPr>
        <w:t xml:space="preserve"> </w:t>
      </w:r>
      <w:r>
        <w:rPr>
          <w:rFonts w:eastAsia="TimesNewRomanPSMT"/>
          <w:sz w:val="24"/>
          <w:szCs w:val="24"/>
        </w:rPr>
        <w:t xml:space="preserve"> </w:t>
      </w:r>
      <w:r w:rsidRPr="00487FD2">
        <w:rPr>
          <w:rFonts w:eastAsia="Times New Roman"/>
          <w:color w:val="000000"/>
          <w:sz w:val="24"/>
          <w:szCs w:val="24"/>
        </w:rPr>
        <w:t>способность свободно общаться в различных формах и на разные темы;</w:t>
      </w:r>
    </w:p>
    <w:p w:rsidR="00487FD2" w:rsidRPr="00487FD2" w:rsidRDefault="00487FD2" w:rsidP="00487F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7FD2">
        <w:rPr>
          <w:rFonts w:eastAsia="TimesNewRomanPSMT"/>
          <w:sz w:val="24"/>
          <w:szCs w:val="24"/>
        </w:rPr>
        <w:lastRenderedPageBreak/>
        <w:t xml:space="preserve"> </w:t>
      </w:r>
      <w:r w:rsidRPr="00487FD2">
        <w:rPr>
          <w:rFonts w:eastAsia="Times New Roman"/>
          <w:color w:val="000000"/>
          <w:sz w:val="24"/>
          <w:szCs w:val="24"/>
        </w:rPr>
        <w:t>свободное использование словарного запаса;</w:t>
      </w:r>
    </w:p>
    <w:p w:rsidR="00487FD2" w:rsidRPr="00487FD2" w:rsidRDefault="00487FD2" w:rsidP="00487F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7FD2">
        <w:rPr>
          <w:rFonts w:eastAsia="TimesNewRomanPSMT"/>
          <w:sz w:val="24"/>
          <w:szCs w:val="24"/>
        </w:rPr>
        <w:t xml:space="preserve"> </w:t>
      </w:r>
      <w:r w:rsidRPr="00487FD2">
        <w:rPr>
          <w:rFonts w:eastAsia="Times New Roman"/>
          <w:color w:val="000000"/>
          <w:sz w:val="24"/>
          <w:szCs w:val="24"/>
        </w:rPr>
        <w:t>сформированность умений написания текстов по различным темам на русском языке</w:t>
      </w:r>
    </w:p>
    <w:p w:rsidR="00487FD2" w:rsidRPr="00487FD2" w:rsidRDefault="00487FD2" w:rsidP="00487F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7FD2">
        <w:rPr>
          <w:rFonts w:eastAsia="TimesNewRomanPSMT"/>
          <w:sz w:val="24"/>
          <w:szCs w:val="24"/>
        </w:rPr>
        <w:t xml:space="preserve"> </w:t>
      </w:r>
      <w:r w:rsidRPr="00487FD2">
        <w:rPr>
          <w:rFonts w:eastAsia="Times New Roman"/>
          <w:color w:val="000000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487FD2" w:rsidRPr="00487FD2" w:rsidRDefault="00487FD2" w:rsidP="00487F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7FD2">
        <w:rPr>
          <w:rFonts w:eastAsia="TimesNewRomanPSMT"/>
          <w:sz w:val="24"/>
          <w:szCs w:val="24"/>
        </w:rPr>
        <w:t xml:space="preserve"> </w:t>
      </w:r>
      <w:r w:rsidRPr="00487FD2">
        <w:rPr>
          <w:rFonts w:eastAsia="Times New Roman"/>
          <w:color w:val="00000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487FD2" w:rsidRPr="00487FD2" w:rsidRDefault="00487FD2" w:rsidP="00487F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7FD2">
        <w:rPr>
          <w:rFonts w:eastAsia="TimesNewRomanPSMT"/>
          <w:sz w:val="24"/>
          <w:szCs w:val="24"/>
        </w:rPr>
        <w:t xml:space="preserve"> </w:t>
      </w:r>
      <w:r w:rsidRPr="00487FD2">
        <w:rPr>
          <w:rFonts w:eastAsia="Times New Roman"/>
          <w:color w:val="00000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487FD2" w:rsidRPr="00487FD2" w:rsidRDefault="00487FD2" w:rsidP="00487F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7FD2">
        <w:rPr>
          <w:rFonts w:eastAsia="TimesNewRomanPSMT"/>
          <w:sz w:val="24"/>
          <w:szCs w:val="24"/>
        </w:rPr>
        <w:t xml:space="preserve"> </w:t>
      </w:r>
      <w:r w:rsidRPr="00487FD2">
        <w:rPr>
          <w:rFonts w:eastAsia="Times New Roman"/>
          <w:color w:val="000000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87FD2" w:rsidRPr="00487FD2" w:rsidRDefault="00487FD2" w:rsidP="00487FD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7FD2">
        <w:rPr>
          <w:rFonts w:eastAsia="TimesNewRomanPSMT"/>
          <w:sz w:val="24"/>
          <w:szCs w:val="24"/>
        </w:rPr>
        <w:t xml:space="preserve"> </w:t>
      </w:r>
      <w:r w:rsidRPr="00487FD2">
        <w:rPr>
          <w:rFonts w:eastAsia="Times New Roman"/>
          <w:color w:val="000000"/>
          <w:sz w:val="24"/>
          <w:szCs w:val="24"/>
        </w:rPr>
        <w:t>сформированность представлений об изобразительно-выразительных возможностях русского, родного (нерусского) языка;</w:t>
      </w:r>
    </w:p>
    <w:p w:rsidR="00487FD2" w:rsidRPr="00487FD2" w:rsidRDefault="003C66AB" w:rsidP="00487FD2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  <w:lang w:eastAsia="en-US"/>
        </w:rPr>
      </w:pPr>
      <w:r w:rsidRPr="00487FD2">
        <w:rPr>
          <w:rFonts w:eastAsia="TimesNewRomanPSMT"/>
          <w:color w:val="000000"/>
          <w:sz w:val="24"/>
          <w:szCs w:val="24"/>
          <w:lang w:eastAsia="en-US"/>
        </w:rPr>
        <w:t>Т</w:t>
      </w:r>
      <w:r w:rsidR="00487FD2" w:rsidRPr="00487FD2">
        <w:rPr>
          <w:rFonts w:eastAsia="TimesNewRomanPSMT"/>
          <w:color w:val="000000"/>
          <w:sz w:val="24"/>
          <w:szCs w:val="24"/>
          <w:lang w:eastAsia="en-US"/>
        </w:rPr>
        <w:t>ребования</w:t>
      </w:r>
      <w:r>
        <w:rPr>
          <w:rFonts w:eastAsia="TimesNewRomanPSMT"/>
          <w:color w:val="000000"/>
          <w:sz w:val="24"/>
          <w:szCs w:val="24"/>
          <w:lang w:eastAsia="en-US"/>
        </w:rPr>
        <w:t xml:space="preserve"> </w:t>
      </w:r>
      <w:r w:rsidR="00487FD2" w:rsidRPr="00487FD2">
        <w:rPr>
          <w:rFonts w:eastAsia="TimesNewRomanPSMT"/>
          <w:color w:val="000000"/>
          <w:sz w:val="24"/>
          <w:szCs w:val="24"/>
          <w:lang w:eastAsia="en-US"/>
        </w:rPr>
        <w:t xml:space="preserve"> к предметным</w:t>
      </w:r>
      <w:r>
        <w:rPr>
          <w:rFonts w:eastAsia="TimesNewRomanPSMT"/>
          <w:color w:val="000000"/>
          <w:sz w:val="24"/>
          <w:szCs w:val="24"/>
          <w:lang w:eastAsia="en-US"/>
        </w:rPr>
        <w:t xml:space="preserve"> результатам освоения базового уровня </w:t>
      </w:r>
      <w:r>
        <w:rPr>
          <w:rFonts w:eastAsia="TimesNewRomanPSMT"/>
          <w:i/>
          <w:color w:val="000000"/>
          <w:sz w:val="24"/>
          <w:szCs w:val="24"/>
          <w:u w:val="single"/>
          <w:lang w:eastAsia="en-US"/>
        </w:rPr>
        <w:t>литературы</w:t>
      </w:r>
      <w:r w:rsidR="00487FD2" w:rsidRPr="00487FD2">
        <w:rPr>
          <w:rFonts w:eastAsia="TimesNewRomanPSMT"/>
          <w:i/>
          <w:color w:val="000000"/>
          <w:sz w:val="24"/>
          <w:szCs w:val="24"/>
          <w:u w:val="single"/>
          <w:lang w:eastAsia="en-US"/>
        </w:rPr>
        <w:t xml:space="preserve"> </w:t>
      </w:r>
      <w:r w:rsidR="00487FD2" w:rsidRPr="00487FD2">
        <w:rPr>
          <w:rFonts w:eastAsia="TimesNewRomanPSMT"/>
          <w:color w:val="000000"/>
          <w:sz w:val="24"/>
          <w:szCs w:val="24"/>
          <w:lang w:eastAsia="en-US"/>
        </w:rPr>
        <w:t>должны отражать: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TimesNewRomanPSMT"/>
          <w:sz w:val="24"/>
          <w:szCs w:val="24"/>
          <w:lang w:eastAsia="en-US"/>
        </w:rPr>
        <w:t> сформированность понятий о нормах русского литературного языка и применение знаний о них в речевой практике;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TimesNewRomanPSMT"/>
          <w:sz w:val="24"/>
          <w:szCs w:val="24"/>
          <w:lang w:eastAsia="en-US"/>
        </w:rPr>
        <w:t> владение навыками самоанализа и самооценки на основе наблюдений за собственной речью;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TimesNewRomanPSMT"/>
          <w:sz w:val="24"/>
          <w:szCs w:val="24"/>
          <w:lang w:eastAsia="en-US"/>
        </w:rPr>
        <w:t> владение умением анализа текста с точки зрения наличия в нём явной и скрытой основной и второстепенной информации;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TimesNewRomanPSMT"/>
          <w:sz w:val="24"/>
          <w:szCs w:val="24"/>
          <w:lang w:eastAsia="en-US"/>
        </w:rPr>
        <w:t> владение умениями представлять тексты в виде тезисов, конспектов, аннотаций, рефератов, сочинений различных жанров;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>знание содержания произведений русской, родной и мировой классической литературы, их историко</w:t>
      </w:r>
      <w:r w:rsidRPr="00487FD2">
        <w:rPr>
          <w:rFonts w:eastAsia="SymbolMT"/>
          <w:sz w:val="24"/>
          <w:szCs w:val="24"/>
          <w:lang w:eastAsia="en-US"/>
        </w:rPr>
        <w:t>-</w:t>
      </w:r>
      <w:r w:rsidRPr="00487FD2">
        <w:rPr>
          <w:rFonts w:eastAsia="TimesNewRomanPSMT"/>
          <w:sz w:val="24"/>
          <w:szCs w:val="24"/>
          <w:lang w:eastAsia="en-US"/>
        </w:rPr>
        <w:t>культурного и нравственн</w:t>
      </w:r>
      <w:proofErr w:type="gramStart"/>
      <w:r w:rsidRPr="00487FD2">
        <w:rPr>
          <w:rFonts w:eastAsia="TimesNewRomanPSMT"/>
          <w:sz w:val="24"/>
          <w:szCs w:val="24"/>
          <w:lang w:eastAsia="en-US"/>
        </w:rPr>
        <w:t>о</w:t>
      </w:r>
      <w:r w:rsidRPr="00487FD2">
        <w:rPr>
          <w:rFonts w:eastAsia="SymbolMT"/>
          <w:sz w:val="24"/>
          <w:szCs w:val="24"/>
          <w:lang w:eastAsia="en-US"/>
        </w:rPr>
        <w:t>-</w:t>
      </w:r>
      <w:proofErr w:type="gramEnd"/>
      <w:r w:rsidRPr="00487FD2">
        <w:rPr>
          <w:rFonts w:eastAsia="TimesNewRomanPSMT"/>
          <w:sz w:val="24"/>
          <w:szCs w:val="24"/>
          <w:lang w:eastAsia="en-US"/>
        </w:rPr>
        <w:t xml:space="preserve"> ценностного влияния на формирование национальной и мировой культуры;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>сформированность представлений об изобразительно</w:t>
      </w:r>
      <w:r w:rsidRPr="00487FD2">
        <w:rPr>
          <w:rFonts w:eastAsia="SymbolMT"/>
          <w:sz w:val="24"/>
          <w:szCs w:val="24"/>
          <w:lang w:eastAsia="en-US"/>
        </w:rPr>
        <w:t>-</w:t>
      </w:r>
      <w:r w:rsidRPr="00487FD2">
        <w:rPr>
          <w:rFonts w:eastAsia="TimesNewRomanPSMT"/>
          <w:sz w:val="24"/>
          <w:szCs w:val="24"/>
          <w:lang w:eastAsia="en-US"/>
        </w:rPr>
        <w:t>выразительных возможностях русского, родного (нерусского) языков;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SymbolMT"/>
          <w:sz w:val="24"/>
          <w:szCs w:val="24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>сформированность умений учитывать исторический, историк</w:t>
      </w:r>
      <w:proofErr w:type="gramStart"/>
      <w:r w:rsidRPr="00487FD2">
        <w:rPr>
          <w:rFonts w:eastAsia="TimesNewRomanPSMT"/>
          <w:sz w:val="24"/>
          <w:szCs w:val="24"/>
          <w:lang w:eastAsia="en-US"/>
        </w:rPr>
        <w:t>о</w:t>
      </w:r>
      <w:r w:rsidRPr="00487FD2">
        <w:rPr>
          <w:rFonts w:eastAsia="SymbolMT"/>
          <w:sz w:val="24"/>
          <w:szCs w:val="24"/>
          <w:lang w:eastAsia="en-US"/>
        </w:rPr>
        <w:t>-</w:t>
      </w:r>
      <w:proofErr w:type="gramEnd"/>
      <w:r w:rsidRPr="00487FD2">
        <w:rPr>
          <w:rFonts w:eastAsia="SymbolMT"/>
          <w:sz w:val="24"/>
          <w:szCs w:val="24"/>
          <w:lang w:eastAsia="en-US"/>
        </w:rPr>
        <w:t xml:space="preserve"> </w:t>
      </w:r>
      <w:r w:rsidRPr="00487FD2">
        <w:rPr>
          <w:rFonts w:eastAsia="TimesNewRomanPSMT"/>
          <w:sz w:val="24"/>
          <w:szCs w:val="24"/>
          <w:lang w:eastAsia="en-US"/>
        </w:rPr>
        <w:t>культурный контекст и контекст творчества писателя в процессе анализа</w:t>
      </w:r>
      <w:r w:rsidRPr="00487FD2">
        <w:rPr>
          <w:rFonts w:eastAsia="SymbolMT"/>
          <w:sz w:val="24"/>
          <w:szCs w:val="24"/>
          <w:lang w:eastAsia="en-US"/>
        </w:rPr>
        <w:t xml:space="preserve"> </w:t>
      </w:r>
      <w:r w:rsidRPr="00487FD2">
        <w:rPr>
          <w:rFonts w:eastAsia="TimesNewRomanPSMT"/>
          <w:sz w:val="24"/>
          <w:szCs w:val="24"/>
          <w:lang w:eastAsia="en-US"/>
        </w:rPr>
        <w:t>художественного произведения;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>способность выявлять в художественных текстах образы, темы и проблемы и выражать свое отношение к ним в развёрнутых аргументированных устных и письменных высказываниях;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>владение навыками анализа художественных произведений с учетом их жанрово</w:t>
      </w:r>
      <w:r w:rsidRPr="00487FD2">
        <w:rPr>
          <w:rFonts w:eastAsia="SymbolMT"/>
          <w:sz w:val="24"/>
          <w:szCs w:val="24"/>
          <w:lang w:eastAsia="en-US"/>
        </w:rPr>
        <w:t>-</w:t>
      </w:r>
      <w:r w:rsidRPr="00487FD2">
        <w:rPr>
          <w:rFonts w:eastAsia="TimesNewRomanPSMT"/>
          <w:sz w:val="24"/>
          <w:szCs w:val="24"/>
          <w:lang w:eastAsia="en-US"/>
        </w:rPr>
        <w:t>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>сформированность представлений о системе стилей языка художественной литературы.</w:t>
      </w:r>
    </w:p>
    <w:p w:rsid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</w:p>
    <w:p w:rsidR="003C66AB" w:rsidRDefault="00AF6B0F" w:rsidP="00AF6B0F">
      <w:pPr>
        <w:tabs>
          <w:tab w:val="left" w:pos="1222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</w:t>
      </w:r>
      <w:r w:rsidR="003C66AB">
        <w:rPr>
          <w:rFonts w:eastAsia="Times New Roman"/>
          <w:sz w:val="24"/>
          <w:szCs w:val="24"/>
        </w:rPr>
        <w:t xml:space="preserve">соответствии с требованиями ФГОС СОО </w:t>
      </w:r>
      <w:r w:rsidR="003C66AB" w:rsidRPr="003C66AB">
        <w:rPr>
          <w:rFonts w:eastAsia="Times New Roman"/>
          <w:b/>
          <w:sz w:val="24"/>
          <w:szCs w:val="24"/>
        </w:rPr>
        <w:t>«Родной язык и родная литература»</w:t>
      </w:r>
      <w:r w:rsidR="003C66AB">
        <w:rPr>
          <w:rFonts w:eastAsia="Times New Roman"/>
          <w:sz w:val="24"/>
          <w:szCs w:val="24"/>
        </w:rPr>
        <w:t xml:space="preserve"> является обязательной предметной областью наряду с предметной областью «Русский язык и литература» с соответствующими учебными предметами. В соответствии с Уставом обучение и воспитание в МБОУ СОШ пос. Озерки ведётся на государственном русском языке, который является родным для всех обучающихся. При приёме на </w:t>
      </w:r>
      <w:proofErr w:type="gramStart"/>
      <w:r w:rsidR="003C66AB">
        <w:rPr>
          <w:rFonts w:eastAsia="Times New Roman"/>
          <w:sz w:val="24"/>
          <w:szCs w:val="24"/>
        </w:rPr>
        <w:t>обучение по</w:t>
      </w:r>
      <w:proofErr w:type="gramEnd"/>
      <w:r w:rsidR="003C66AB">
        <w:rPr>
          <w:rFonts w:eastAsia="Times New Roman"/>
          <w:sz w:val="24"/>
          <w:szCs w:val="24"/>
        </w:rPr>
        <w:t xml:space="preserve"> образовательной программе среднего общего образования родители (законные представители) не предъявили требований по изучению других национальных языков Российской Федерации, а также национальной литературы в качестве родных.</w:t>
      </w:r>
    </w:p>
    <w:p w:rsidR="003C66AB" w:rsidRDefault="003C66AB" w:rsidP="00AF6B0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предметная область «Родной язык и родная литература» в учебном плане реализуется через учебный предмет «Родной язык (русский)»  1 ч. в неделю.</w:t>
      </w:r>
    </w:p>
    <w:p w:rsidR="003C66AB" w:rsidRDefault="003C66AB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</w:p>
    <w:p w:rsidR="00487FD2" w:rsidRDefault="00487FD2" w:rsidP="00487FD2">
      <w:pPr>
        <w:spacing w:line="255" w:lineRule="auto"/>
        <w:jc w:val="both"/>
        <w:rPr>
          <w:sz w:val="20"/>
          <w:szCs w:val="20"/>
        </w:rPr>
      </w:pPr>
      <w:r w:rsidRPr="00487FD2">
        <w:rPr>
          <w:rFonts w:eastAsia="Times New Roman"/>
          <w:b/>
          <w:sz w:val="24"/>
          <w:szCs w:val="24"/>
        </w:rPr>
        <w:t xml:space="preserve">     </w:t>
      </w:r>
      <w:r>
        <w:rPr>
          <w:rFonts w:eastAsia="Times New Roman"/>
          <w:b/>
          <w:sz w:val="24"/>
          <w:szCs w:val="24"/>
        </w:rPr>
        <w:t xml:space="preserve">      </w:t>
      </w:r>
      <w:r w:rsidR="003C66AB">
        <w:rPr>
          <w:rFonts w:eastAsia="Times New Roman"/>
          <w:b/>
          <w:sz w:val="24"/>
          <w:szCs w:val="24"/>
        </w:rPr>
        <w:t>П</w:t>
      </w:r>
      <w:r w:rsidRPr="00487FD2">
        <w:rPr>
          <w:rFonts w:eastAsia="Times New Roman"/>
          <w:b/>
          <w:sz w:val="24"/>
          <w:szCs w:val="24"/>
        </w:rPr>
        <w:t>редметная область «Иностранные языки»:</w:t>
      </w:r>
      <w:r>
        <w:rPr>
          <w:rFonts w:eastAsia="Times New Roman"/>
          <w:sz w:val="24"/>
          <w:szCs w:val="24"/>
        </w:rPr>
        <w:t xml:space="preserve"> учебный предмет « Английский язык» (базовый уровень</w:t>
      </w:r>
      <w:r w:rsidR="003C66AB">
        <w:rPr>
          <w:rFonts w:eastAsia="Times New Roman"/>
          <w:sz w:val="24"/>
          <w:szCs w:val="24"/>
        </w:rPr>
        <w:t>, 3 часа в неделю</w:t>
      </w:r>
      <w:r>
        <w:rPr>
          <w:rFonts w:eastAsia="Times New Roman"/>
          <w:sz w:val="24"/>
          <w:szCs w:val="24"/>
        </w:rPr>
        <w:t>);</w:t>
      </w:r>
    </w:p>
    <w:p w:rsidR="00487FD2" w:rsidRDefault="00487FD2" w:rsidP="00487FD2">
      <w:pPr>
        <w:spacing w:line="2" w:lineRule="exact"/>
        <w:rPr>
          <w:sz w:val="20"/>
          <w:szCs w:val="20"/>
        </w:rPr>
      </w:pP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Т</w:t>
      </w:r>
      <w:r w:rsidRPr="00487FD2">
        <w:rPr>
          <w:rFonts w:eastAsia="TimesNewRomanPSMT"/>
          <w:sz w:val="24"/>
          <w:szCs w:val="24"/>
          <w:lang w:eastAsia="en-US"/>
        </w:rPr>
        <w:t>ребования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487FD2">
        <w:rPr>
          <w:rFonts w:eastAsia="TimesNewRomanPSMT"/>
          <w:sz w:val="24"/>
          <w:szCs w:val="24"/>
          <w:lang w:eastAsia="en-US"/>
        </w:rPr>
        <w:t xml:space="preserve"> к предметным</w:t>
      </w:r>
      <w:r>
        <w:rPr>
          <w:rFonts w:eastAsia="TimesNewRomanPSMT"/>
          <w:sz w:val="24"/>
          <w:szCs w:val="24"/>
          <w:lang w:eastAsia="en-US"/>
        </w:rPr>
        <w:t xml:space="preserve"> результатам освоения базового уровня</w:t>
      </w:r>
      <w:r w:rsidRPr="00487FD2">
        <w:rPr>
          <w:rFonts w:eastAsia="TimesNewRomanPSMT"/>
          <w:sz w:val="24"/>
          <w:szCs w:val="24"/>
          <w:lang w:eastAsia="en-US"/>
        </w:rPr>
        <w:t xml:space="preserve"> </w:t>
      </w:r>
      <w:r w:rsidRPr="00487FD2">
        <w:rPr>
          <w:rFonts w:eastAsia="TimesNewRomanPSMT"/>
          <w:i/>
          <w:sz w:val="24"/>
          <w:szCs w:val="24"/>
          <w:u w:val="single"/>
          <w:lang w:eastAsia="en-US"/>
        </w:rPr>
        <w:t>иностранного языка</w:t>
      </w:r>
      <w:r w:rsidRPr="00487FD2">
        <w:rPr>
          <w:rFonts w:eastAsia="TimesNewRomanPSMT"/>
          <w:sz w:val="24"/>
          <w:szCs w:val="24"/>
          <w:lang w:eastAsia="en-US"/>
        </w:rPr>
        <w:t xml:space="preserve"> должны отражать: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lastRenderedPageBreak/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</w:t>
      </w:r>
      <w:r w:rsidR="003C66AB">
        <w:rPr>
          <w:rFonts w:eastAsia="TimesNewRomanPSMT"/>
          <w:sz w:val="24"/>
          <w:szCs w:val="24"/>
          <w:lang w:eastAsia="en-US"/>
        </w:rPr>
        <w:t xml:space="preserve">  </w:t>
      </w:r>
      <w:proofErr w:type="spellStart"/>
      <w:r w:rsidRPr="00487FD2">
        <w:rPr>
          <w:rFonts w:eastAsia="TimesNewRomanPSMT"/>
          <w:sz w:val="24"/>
          <w:szCs w:val="24"/>
          <w:lang w:eastAsia="en-US"/>
        </w:rPr>
        <w:t>политкультурном</w:t>
      </w:r>
      <w:proofErr w:type="spellEnd"/>
      <w:r w:rsidRPr="00487FD2">
        <w:rPr>
          <w:rFonts w:eastAsia="TimesNewRomanPSMT"/>
          <w:sz w:val="24"/>
          <w:szCs w:val="24"/>
          <w:lang w:eastAsia="en-US"/>
        </w:rPr>
        <w:t xml:space="preserve"> мире;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487FD2">
        <w:rPr>
          <w:rFonts w:eastAsia="TimesNewRomanPSMT"/>
          <w:sz w:val="24"/>
          <w:szCs w:val="24"/>
          <w:lang w:eastAsia="en-US"/>
        </w:rPr>
        <w:t>формах</w:t>
      </w:r>
      <w:proofErr w:type="gramEnd"/>
      <w:r w:rsidRPr="00487FD2">
        <w:rPr>
          <w:rFonts w:eastAsia="TimesNewRomanPSMT"/>
          <w:sz w:val="24"/>
          <w:szCs w:val="24"/>
          <w:lang w:eastAsia="en-US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487FD2" w:rsidRPr="00487FD2" w:rsidRDefault="00487FD2" w:rsidP="00487FD2">
      <w:pPr>
        <w:autoSpaceDE w:val="0"/>
        <w:autoSpaceDN w:val="0"/>
        <w:adjustRightInd w:val="0"/>
        <w:jc w:val="both"/>
        <w:rPr>
          <w:rFonts w:eastAsia="TimesNewRomanPSMT"/>
          <w:sz w:val="6"/>
          <w:szCs w:val="6"/>
          <w:lang w:eastAsia="en-US"/>
        </w:rPr>
      </w:pPr>
      <w:r w:rsidRPr="00487FD2">
        <w:rPr>
          <w:rFonts w:eastAsia="SymbolMT"/>
          <w:sz w:val="24"/>
          <w:szCs w:val="24"/>
          <w:lang w:eastAsia="en-US"/>
        </w:rPr>
        <w:t xml:space="preserve"> </w:t>
      </w:r>
      <w:r w:rsidRPr="00487FD2">
        <w:rPr>
          <w:rFonts w:eastAsia="TimesNewRomanPSMT"/>
          <w:sz w:val="24"/>
          <w:szCs w:val="24"/>
          <w:lang w:eastAsia="en-US"/>
        </w:rPr>
        <w:t>сформированность умений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C66AB" w:rsidRDefault="003A6554" w:rsidP="003A6554">
      <w:pPr>
        <w:jc w:val="both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="003C66AB" w:rsidRPr="003C66AB">
        <w:rPr>
          <w:rFonts w:eastAsia="Times New Roman"/>
          <w:b/>
          <w:sz w:val="24"/>
          <w:szCs w:val="24"/>
        </w:rPr>
        <w:t>Предметная область «Математика и информатика»:</w:t>
      </w:r>
      <w:r w:rsidR="003C66AB">
        <w:rPr>
          <w:rFonts w:eastAsia="Times New Roman"/>
          <w:sz w:val="24"/>
          <w:szCs w:val="24"/>
        </w:rPr>
        <w:t xml:space="preserve"> учебные предметы «Математика (базовый уровень, 5 часов в неделю), «Информатика» (базовый уровень, 1 час в неделю);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   Т</w:t>
      </w:r>
      <w:r w:rsidRPr="003C66AB">
        <w:rPr>
          <w:rFonts w:eastAsia="TimesNewRomanPSMT"/>
          <w:sz w:val="24"/>
          <w:szCs w:val="24"/>
          <w:lang w:eastAsia="en-US"/>
        </w:rPr>
        <w:t>ребования к предметным результатам освоения базового</w:t>
      </w:r>
      <w:r>
        <w:rPr>
          <w:rFonts w:eastAsia="TimesNewRomanPSMT"/>
          <w:sz w:val="24"/>
          <w:szCs w:val="24"/>
          <w:lang w:eastAsia="en-US"/>
        </w:rPr>
        <w:t xml:space="preserve"> уровня </w:t>
      </w:r>
      <w:r w:rsidRPr="003C66AB">
        <w:rPr>
          <w:rFonts w:eastAsia="TimesNewRomanPSMT"/>
          <w:i/>
          <w:sz w:val="24"/>
          <w:szCs w:val="24"/>
          <w:u w:val="single"/>
          <w:lang w:eastAsia="en-US"/>
        </w:rPr>
        <w:t>математики</w:t>
      </w:r>
      <w:r w:rsidRPr="003C66AB">
        <w:rPr>
          <w:rFonts w:eastAsia="TimesNewRomanPSMT"/>
          <w:sz w:val="24"/>
          <w:szCs w:val="24"/>
          <w:lang w:eastAsia="en-US"/>
        </w:rPr>
        <w:t xml:space="preserve"> должны отражать: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представлений о математики как части мировой    культуры и о месте математики в современной цивилизации, о способах  описания на математическом языке явлений реального мира;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TimesNewRomanPSMT"/>
          <w:sz w:val="24"/>
          <w:szCs w:val="24"/>
          <w:lang w:eastAsia="en-US"/>
        </w:rPr>
        <w:t>построения математических теорий;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методами доказательств и алгоритмов решения; умение их применять проводить доказательные рассуждения в ходе решения задач;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TimesNewRomanPSMT"/>
          <w:sz w:val="24"/>
          <w:szCs w:val="24"/>
          <w:lang w:eastAsia="en-US"/>
        </w:rPr>
        <w:t>компьютерных программ, в том числе для поиска пути решения и иллюстрации решения уравнений и неравенств;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представлений об основных понятиях, идеях и методах математического анализа;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TimesNewRomanPSMT"/>
          <w:sz w:val="24"/>
          <w:szCs w:val="24"/>
          <w:lang w:eastAsia="en-US"/>
        </w:rPr>
        <w:t>умения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TimesNewRomanPSMT"/>
          <w:sz w:val="24"/>
          <w:szCs w:val="24"/>
          <w:lang w:eastAsia="en-US"/>
        </w:rPr>
        <w:t xml:space="preserve">практических </w:t>
      </w:r>
      <w:proofErr w:type="gramStart"/>
      <w:r w:rsidRPr="003C66AB">
        <w:rPr>
          <w:rFonts w:eastAsia="TimesNewRomanPSMT"/>
          <w:sz w:val="24"/>
          <w:szCs w:val="24"/>
          <w:lang w:eastAsia="en-US"/>
        </w:rPr>
        <w:t>ситуациях</w:t>
      </w:r>
      <w:proofErr w:type="gramEnd"/>
      <w:r w:rsidRPr="003C66AB">
        <w:rPr>
          <w:rFonts w:eastAsia="TimesNewRomanPSMT"/>
          <w:sz w:val="24"/>
          <w:szCs w:val="24"/>
          <w:lang w:eastAsia="en-US"/>
        </w:rPr>
        <w:t xml:space="preserve"> и основные характеристики случайных величин;</w:t>
      </w:r>
    </w:p>
    <w:p w:rsidR="003C66AB" w:rsidRPr="00F5565D" w:rsidRDefault="003C66AB" w:rsidP="003C66AB">
      <w:pPr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навыками использования готовых компьютерных программ при решении задач</w:t>
      </w:r>
      <w:r>
        <w:rPr>
          <w:rFonts w:eastAsia="TimesNewRomanPSMT"/>
          <w:sz w:val="24"/>
          <w:szCs w:val="24"/>
          <w:lang w:eastAsia="en-US"/>
        </w:rPr>
        <w:t>.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Т</w:t>
      </w:r>
      <w:r w:rsidRPr="003C66AB">
        <w:rPr>
          <w:rFonts w:eastAsia="TimesNewRomanPSMT"/>
          <w:sz w:val="24"/>
          <w:szCs w:val="24"/>
          <w:lang w:eastAsia="en-US"/>
        </w:rPr>
        <w:t xml:space="preserve">ребования к предметным результатам освоения базового </w:t>
      </w:r>
      <w:r>
        <w:rPr>
          <w:rFonts w:eastAsia="TimesNewRomanPSMT"/>
          <w:sz w:val="24"/>
          <w:szCs w:val="24"/>
          <w:lang w:eastAsia="en-US"/>
        </w:rPr>
        <w:t xml:space="preserve">уровня </w:t>
      </w:r>
      <w:r w:rsidRPr="00AF6B0F">
        <w:rPr>
          <w:rFonts w:eastAsia="TimesNewRomanPSMT"/>
          <w:i/>
          <w:sz w:val="24"/>
          <w:szCs w:val="24"/>
          <w:u w:val="single"/>
          <w:lang w:eastAsia="en-US"/>
        </w:rPr>
        <w:t>информатики</w:t>
      </w:r>
      <w:r w:rsidRPr="003C66AB">
        <w:rPr>
          <w:rFonts w:eastAsia="TimesNewRomanPSMT"/>
          <w:sz w:val="24"/>
          <w:szCs w:val="24"/>
          <w:lang w:eastAsia="en-US"/>
        </w:rPr>
        <w:t xml:space="preserve"> должны отражать: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представлений о роли информации и связанных с ней процессов в окружающем мире;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навыками алгоритмического мышления и понимание необходимости формального описания алгоритмов;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SymbolMT"/>
          <w:sz w:val="24"/>
          <w:szCs w:val="24"/>
          <w:lang w:eastAsia="en-US"/>
        </w:rPr>
        <w:t>-</w:t>
      </w:r>
      <w:r w:rsidRPr="003C66AB">
        <w:rPr>
          <w:rFonts w:eastAsia="TimesNewRomanPSMT"/>
          <w:sz w:val="24"/>
          <w:szCs w:val="24"/>
          <w:lang w:eastAsia="en-US"/>
        </w:rPr>
        <w:t>владение умением понимать программы, написанные на выбранном для          изучения универсальном алгоритмическом языке высокого уровня;  знанием основных конструкций программирования; умением анализировать алгоритмы с использованием таблиц;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SymbolMT"/>
          <w:sz w:val="24"/>
          <w:szCs w:val="24"/>
          <w:lang w:eastAsia="en-US"/>
        </w:rPr>
        <w:lastRenderedPageBreak/>
        <w:t>-</w:t>
      </w:r>
      <w:r w:rsidRPr="003C66AB">
        <w:rPr>
          <w:rFonts w:eastAsia="SymbolMT"/>
          <w:sz w:val="24"/>
          <w:szCs w:val="24"/>
          <w:lang w:eastAsia="en-US"/>
        </w:rPr>
        <w:t xml:space="preserve"> </w:t>
      </w:r>
      <w:r w:rsidRPr="003C66AB">
        <w:rPr>
          <w:rFonts w:eastAsia="TimesNewRomanPSMT"/>
          <w:sz w:val="24"/>
          <w:szCs w:val="24"/>
          <w:lang w:eastAsia="en-US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3C66AB">
        <w:rPr>
          <w:rFonts w:eastAsia="TimesNewRomanPSMT"/>
          <w:sz w:val="24"/>
          <w:szCs w:val="24"/>
          <w:lang w:eastAsia="en-US"/>
        </w:rPr>
        <w:t>конструкций программирования и отладки таких программ;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- </w:t>
      </w:r>
      <w:r w:rsidRPr="003C66AB">
        <w:rPr>
          <w:rFonts w:eastAsia="TimesNewRomanPSMT"/>
          <w:sz w:val="24"/>
          <w:szCs w:val="24"/>
          <w:lang w:eastAsia="en-US"/>
        </w:rPr>
        <w:t>использование готовых прикладных компьютерных программ по выбранной специализации;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-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представлений о компьютерно-математических моделях и необходимости анализа соответствия модели и  моделируемого объекта (процесса); о способах хранения и простейшей обработке данных; понятия о базах данных и средствах доступа к ним,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3C66AB">
        <w:rPr>
          <w:rFonts w:eastAsia="TimesNewRomanPSMT"/>
          <w:sz w:val="24"/>
          <w:szCs w:val="24"/>
          <w:lang w:eastAsia="en-US"/>
        </w:rPr>
        <w:t>умений работать с ними;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SymbolMT"/>
          <w:sz w:val="24"/>
          <w:szCs w:val="24"/>
          <w:lang w:eastAsia="en-US"/>
        </w:rPr>
        <w:t>-</w:t>
      </w:r>
      <w:r w:rsidRPr="003C66AB">
        <w:rPr>
          <w:rFonts w:eastAsia="SymbolMT"/>
          <w:sz w:val="24"/>
          <w:szCs w:val="24"/>
          <w:lang w:eastAsia="en-US"/>
        </w:rPr>
        <w:t xml:space="preserve"> </w:t>
      </w:r>
      <w:r w:rsidRPr="003C66AB">
        <w:rPr>
          <w:rFonts w:eastAsia="TimesNewRomanPSMT"/>
          <w:sz w:val="24"/>
          <w:szCs w:val="24"/>
          <w:lang w:eastAsia="en-US"/>
        </w:rPr>
        <w:t>владение компьютерными средствами представления и анализа данных;</w:t>
      </w:r>
    </w:p>
    <w:p w:rsidR="00487FD2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SymbolMT"/>
          <w:sz w:val="24"/>
          <w:szCs w:val="24"/>
          <w:lang w:eastAsia="en-US"/>
        </w:rPr>
        <w:t>-</w:t>
      </w:r>
      <w:r w:rsidRPr="003C66AB">
        <w:rPr>
          <w:rFonts w:eastAsia="SymbolMT"/>
          <w:sz w:val="24"/>
          <w:szCs w:val="24"/>
          <w:lang w:eastAsia="en-US"/>
        </w:rPr>
        <w:t xml:space="preserve">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информации; понимания основ правовых аспектов  использования компьютерны</w:t>
      </w:r>
      <w:r>
        <w:rPr>
          <w:rFonts w:eastAsia="TimesNewRomanPSMT"/>
          <w:sz w:val="24"/>
          <w:szCs w:val="24"/>
          <w:lang w:eastAsia="en-US"/>
        </w:rPr>
        <w:t>х программ и работы в Интернете.</w:t>
      </w:r>
    </w:p>
    <w:p w:rsidR="00487FD2" w:rsidRDefault="003C66AB" w:rsidP="00487FD2">
      <w:pPr>
        <w:ind w:left="260" w:firstLine="708"/>
        <w:jc w:val="both"/>
        <w:rPr>
          <w:sz w:val="20"/>
          <w:szCs w:val="20"/>
        </w:rPr>
      </w:pPr>
      <w:proofErr w:type="gramStart"/>
      <w:r w:rsidRPr="003C66AB">
        <w:rPr>
          <w:rFonts w:eastAsia="Times New Roman"/>
          <w:b/>
          <w:sz w:val="24"/>
          <w:szCs w:val="24"/>
        </w:rPr>
        <w:t>П</w:t>
      </w:r>
      <w:r w:rsidR="00487FD2" w:rsidRPr="003C66AB">
        <w:rPr>
          <w:rFonts w:eastAsia="Times New Roman"/>
          <w:b/>
          <w:sz w:val="24"/>
          <w:szCs w:val="24"/>
        </w:rPr>
        <w:t>редметная область «Общественные науки»:</w:t>
      </w:r>
      <w:r w:rsidR="00487FD2">
        <w:rPr>
          <w:rFonts w:eastAsia="Times New Roman"/>
          <w:sz w:val="24"/>
          <w:szCs w:val="24"/>
        </w:rPr>
        <w:t xml:space="preserve"> учебные предметы «История» (базовый уровень</w:t>
      </w:r>
      <w:r>
        <w:rPr>
          <w:rFonts w:eastAsia="Times New Roman"/>
          <w:sz w:val="24"/>
          <w:szCs w:val="24"/>
        </w:rPr>
        <w:t>, 2 раза в неделю</w:t>
      </w:r>
      <w:r w:rsidR="00487FD2">
        <w:rPr>
          <w:rFonts w:eastAsia="Times New Roman"/>
          <w:sz w:val="24"/>
          <w:szCs w:val="24"/>
        </w:rPr>
        <w:t>), «Обществознание» (базовый уровень</w:t>
      </w:r>
      <w:r>
        <w:rPr>
          <w:rFonts w:eastAsia="Times New Roman"/>
          <w:sz w:val="24"/>
          <w:szCs w:val="24"/>
        </w:rPr>
        <w:t xml:space="preserve">, 2 </w:t>
      </w:r>
      <w:r w:rsidR="00AF6B0F">
        <w:rPr>
          <w:rFonts w:eastAsia="Times New Roman"/>
          <w:sz w:val="24"/>
          <w:szCs w:val="24"/>
        </w:rPr>
        <w:t xml:space="preserve">часа </w:t>
      </w:r>
      <w:r>
        <w:rPr>
          <w:rFonts w:eastAsia="Times New Roman"/>
          <w:sz w:val="24"/>
          <w:szCs w:val="24"/>
        </w:rPr>
        <w:t>в неделю</w:t>
      </w:r>
      <w:r w:rsidR="00487FD2">
        <w:rPr>
          <w:rFonts w:eastAsia="Times New Roman"/>
          <w:sz w:val="24"/>
          <w:szCs w:val="24"/>
        </w:rPr>
        <w:t>), «География» (базовый уровень</w:t>
      </w:r>
      <w:r>
        <w:rPr>
          <w:rFonts w:eastAsia="Times New Roman"/>
          <w:sz w:val="24"/>
          <w:szCs w:val="24"/>
        </w:rPr>
        <w:t xml:space="preserve">, 1 </w:t>
      </w:r>
      <w:r w:rsidR="00AF6B0F">
        <w:rPr>
          <w:rFonts w:eastAsia="Times New Roman"/>
          <w:sz w:val="24"/>
          <w:szCs w:val="24"/>
        </w:rPr>
        <w:t xml:space="preserve">час </w:t>
      </w:r>
      <w:r>
        <w:rPr>
          <w:rFonts w:eastAsia="Times New Roman"/>
          <w:sz w:val="24"/>
          <w:szCs w:val="24"/>
        </w:rPr>
        <w:t>в неделю</w:t>
      </w:r>
      <w:r w:rsidR="00487FD2">
        <w:rPr>
          <w:rFonts w:eastAsia="Times New Roman"/>
          <w:sz w:val="24"/>
          <w:szCs w:val="24"/>
        </w:rPr>
        <w:t>);</w:t>
      </w:r>
      <w:proofErr w:type="gramEnd"/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Т</w:t>
      </w:r>
      <w:r w:rsidRPr="003C66AB">
        <w:rPr>
          <w:rFonts w:eastAsia="TimesNewRomanPSMT"/>
          <w:sz w:val="24"/>
          <w:szCs w:val="24"/>
          <w:lang w:eastAsia="en-US"/>
        </w:rPr>
        <w:t xml:space="preserve">ребования к результатам освоения базового </w:t>
      </w:r>
      <w:r>
        <w:rPr>
          <w:rFonts w:eastAsia="TimesNewRomanPSMT"/>
          <w:sz w:val="24"/>
          <w:szCs w:val="24"/>
          <w:lang w:eastAsia="en-US"/>
        </w:rPr>
        <w:t xml:space="preserve">уровня </w:t>
      </w:r>
      <w:r w:rsidRPr="003C66AB">
        <w:rPr>
          <w:rFonts w:eastAsia="TimesNewRomanPSMT"/>
          <w:i/>
          <w:sz w:val="24"/>
          <w:szCs w:val="24"/>
          <w:u w:val="single"/>
          <w:lang w:eastAsia="en-US"/>
        </w:rPr>
        <w:t>истории</w:t>
      </w:r>
      <w:r>
        <w:rPr>
          <w:rFonts w:eastAsia="TimesNewRomanPSMT"/>
          <w:sz w:val="24"/>
          <w:szCs w:val="24"/>
          <w:lang w:eastAsia="en-US"/>
        </w:rPr>
        <w:t xml:space="preserve"> должны </w:t>
      </w:r>
      <w:r w:rsidRPr="003C66AB">
        <w:rPr>
          <w:rFonts w:eastAsia="TimesNewRomanPSMT"/>
          <w:sz w:val="24"/>
          <w:szCs w:val="24"/>
          <w:lang w:eastAsia="en-US"/>
        </w:rPr>
        <w:t>отражать: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знаний о месте и роли исторической науки в системе научных дисциплин, представлений об историографии;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системными историческими знаниями, понимание места и роли России в мировой истории;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3C66AB" w:rsidRPr="003C66AB" w:rsidRDefault="003C66AB" w:rsidP="003C66AB">
      <w:pPr>
        <w:jc w:val="both"/>
        <w:rPr>
          <w:rFonts w:eastAsia="TimesNewRomanPSMT"/>
          <w:sz w:val="4"/>
          <w:szCs w:val="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>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умений оценивать различные исторические версии.</w:t>
      </w:r>
    </w:p>
    <w:p w:rsidR="003C66AB" w:rsidRPr="003C66AB" w:rsidRDefault="003C66AB" w:rsidP="003C66AB">
      <w:pPr>
        <w:jc w:val="both"/>
        <w:rPr>
          <w:rFonts w:eastAsia="TimesNewRomanPSMT"/>
          <w:sz w:val="4"/>
          <w:szCs w:val="4"/>
          <w:lang w:eastAsia="en-US"/>
        </w:rPr>
      </w:pPr>
    </w:p>
    <w:p w:rsidR="003C66AB" w:rsidRPr="003C66AB" w:rsidRDefault="003C66AB" w:rsidP="003C66AB">
      <w:pPr>
        <w:jc w:val="both"/>
        <w:rPr>
          <w:rFonts w:eastAsia="TimesNewRomanPSMT"/>
          <w:sz w:val="4"/>
          <w:szCs w:val="4"/>
          <w:lang w:eastAsia="en-US"/>
        </w:rPr>
      </w:pP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TimesNewRomanPSMT"/>
          <w:sz w:val="24"/>
          <w:szCs w:val="24"/>
          <w:lang w:eastAsia="en-US"/>
        </w:rPr>
        <w:t>Требования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3C66AB">
        <w:rPr>
          <w:rFonts w:eastAsia="TimesNewRomanPSMT"/>
          <w:sz w:val="24"/>
          <w:szCs w:val="24"/>
          <w:lang w:eastAsia="en-US"/>
        </w:rPr>
        <w:t xml:space="preserve"> к предметным результатам освоения базового </w:t>
      </w:r>
      <w:r>
        <w:rPr>
          <w:rFonts w:eastAsia="TimesNewRomanPSMT"/>
          <w:sz w:val="24"/>
          <w:szCs w:val="24"/>
          <w:lang w:eastAsia="en-US"/>
        </w:rPr>
        <w:t xml:space="preserve">уровня </w:t>
      </w:r>
      <w:r w:rsidRPr="003C66AB">
        <w:rPr>
          <w:rFonts w:eastAsia="TimesNewRomanPSMT"/>
          <w:i/>
          <w:sz w:val="24"/>
          <w:szCs w:val="24"/>
          <w:u w:val="single"/>
          <w:lang w:eastAsia="en-US"/>
        </w:rPr>
        <w:t>обществознания</w:t>
      </w:r>
      <w:r w:rsidRPr="003C66AB">
        <w:rPr>
          <w:rFonts w:eastAsia="TimesNewRomanPSMT"/>
          <w:sz w:val="24"/>
          <w:szCs w:val="24"/>
          <w:lang w:eastAsia="en-US"/>
        </w:rPr>
        <w:t xml:space="preserve"> должны отражать: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базовым понятийным аппаратом социальных наук;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умениями выявлять причинно-следственные,  функциональные, иерархические и другие связи социальных объектов и процессов;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представлений о методах познания социальных явлений и процессов;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владение умениями применять полученные знания в повседневной  жизни, прогнозировать последствия принимаемых решений;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4"/>
          <w:szCs w:val="4"/>
          <w:lang w:eastAsia="en-US"/>
        </w:rPr>
      </w:pPr>
      <w:r w:rsidRPr="003C66AB">
        <w:rPr>
          <w:rFonts w:eastAsia="SymbolMT"/>
          <w:sz w:val="24"/>
          <w:szCs w:val="24"/>
          <w:lang w:eastAsia="en-US"/>
        </w:rPr>
        <w:t xml:space="preserve"> </w:t>
      </w:r>
      <w:r w:rsidRPr="003C66AB">
        <w:rPr>
          <w:rFonts w:eastAsia="TimesNewRomanPSMT"/>
          <w:sz w:val="24"/>
          <w:szCs w:val="24"/>
          <w:lang w:eastAsia="en-US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4"/>
          <w:szCs w:val="4"/>
          <w:lang w:eastAsia="en-US"/>
        </w:rPr>
      </w:pP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4"/>
          <w:szCs w:val="4"/>
          <w:lang w:eastAsia="en-US"/>
        </w:rPr>
      </w:pPr>
    </w:p>
    <w:p w:rsidR="003C66AB" w:rsidRPr="003C66AB" w:rsidRDefault="003C66AB" w:rsidP="003C66AB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3C66AB">
        <w:rPr>
          <w:rFonts w:eastAsia="TimesNewRomanPSMT"/>
          <w:sz w:val="24"/>
          <w:szCs w:val="24"/>
          <w:lang w:eastAsia="en-US"/>
        </w:rPr>
        <w:t>Требования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3C66AB">
        <w:rPr>
          <w:rFonts w:eastAsia="TimesNewRomanPSMT"/>
          <w:sz w:val="24"/>
          <w:szCs w:val="24"/>
          <w:lang w:eastAsia="en-US"/>
        </w:rPr>
        <w:t xml:space="preserve"> к предметным </w:t>
      </w:r>
      <w:r>
        <w:rPr>
          <w:rFonts w:eastAsia="TimesNewRomanPSMT"/>
          <w:sz w:val="24"/>
          <w:szCs w:val="24"/>
          <w:lang w:eastAsia="en-US"/>
        </w:rPr>
        <w:t xml:space="preserve">результатам освоения базового уровня </w:t>
      </w:r>
      <w:r w:rsidRPr="003C66AB">
        <w:rPr>
          <w:rFonts w:eastAsia="TimesNewRomanPSMT"/>
          <w:i/>
          <w:sz w:val="24"/>
          <w:szCs w:val="24"/>
          <w:u w:val="single"/>
          <w:lang w:eastAsia="en-US"/>
        </w:rPr>
        <w:t>географии</w:t>
      </w:r>
      <w:r w:rsidRPr="003C66AB">
        <w:rPr>
          <w:rFonts w:eastAsia="TimesNewRomanPSMT"/>
          <w:sz w:val="24"/>
          <w:szCs w:val="24"/>
          <w:lang w:eastAsia="en-US"/>
        </w:rPr>
        <w:t xml:space="preserve"> должны отражать:</w:t>
      </w:r>
    </w:p>
    <w:p w:rsidR="003C66AB" w:rsidRPr="003C66AB" w:rsidRDefault="003C66AB" w:rsidP="003C66A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66AB">
        <w:rPr>
          <w:rFonts w:eastAsia="SymbolMT"/>
          <w:sz w:val="24"/>
          <w:szCs w:val="24"/>
        </w:rPr>
        <w:t xml:space="preserve"> </w:t>
      </w:r>
      <w:r w:rsidRPr="003C66AB">
        <w:rPr>
          <w:rFonts w:eastAsia="Times New Roman"/>
          <w:color w:val="000000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3C66AB" w:rsidRPr="003C66AB" w:rsidRDefault="003C66AB" w:rsidP="003C66A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66AB">
        <w:rPr>
          <w:rFonts w:eastAsia="SymbolMT"/>
          <w:sz w:val="24"/>
          <w:szCs w:val="24"/>
        </w:rPr>
        <w:t xml:space="preserve">  </w:t>
      </w:r>
      <w:r w:rsidRPr="003C66AB">
        <w:rPr>
          <w:rFonts w:eastAsia="Times New Roman"/>
          <w:color w:val="000000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хозяйства стран мира, размещения населения и хозяйства стран мира, о динамике и территориальных особенностях процессов, протекающих в географическом пространстве мира;</w:t>
      </w:r>
    </w:p>
    <w:p w:rsidR="003C66AB" w:rsidRPr="003C66AB" w:rsidRDefault="003C66AB" w:rsidP="003C66A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66AB">
        <w:rPr>
          <w:rFonts w:eastAsia="SymbolMT"/>
          <w:sz w:val="24"/>
          <w:szCs w:val="24"/>
        </w:rPr>
        <w:t xml:space="preserve"> </w:t>
      </w:r>
      <w:r w:rsidRPr="003C66AB">
        <w:rPr>
          <w:rFonts w:eastAsia="Times New Roman"/>
          <w:color w:val="000000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C66AB" w:rsidRPr="003C66AB" w:rsidRDefault="003C66AB" w:rsidP="003C66A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66AB">
        <w:rPr>
          <w:rFonts w:eastAsia="SymbolMT"/>
          <w:sz w:val="24"/>
          <w:szCs w:val="24"/>
        </w:rPr>
        <w:lastRenderedPageBreak/>
        <w:t xml:space="preserve"> </w:t>
      </w:r>
      <w:r w:rsidRPr="003C66AB">
        <w:rPr>
          <w:rFonts w:eastAsia="Times New Roman"/>
          <w:color w:val="000000"/>
          <w:sz w:val="24"/>
          <w:szCs w:val="24"/>
        </w:rPr>
        <w:t>владение умениями использовать мировые карты разного содержания для выявления закономерностей и тенденций, получения нового географического знания о социально-экономических процессах и явлениях;</w:t>
      </w:r>
    </w:p>
    <w:p w:rsidR="003C66AB" w:rsidRPr="003C66AB" w:rsidRDefault="003C66AB" w:rsidP="003C66A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66AB">
        <w:rPr>
          <w:rFonts w:eastAsia="SymbolMT"/>
          <w:sz w:val="24"/>
          <w:szCs w:val="24"/>
        </w:rPr>
        <w:t xml:space="preserve"> </w:t>
      </w:r>
      <w:r w:rsidRPr="003C66AB">
        <w:rPr>
          <w:rFonts w:eastAsia="Times New Roman"/>
          <w:color w:val="000000"/>
          <w:sz w:val="24"/>
          <w:szCs w:val="24"/>
        </w:rPr>
        <w:t>владение умениями географического анализа и интерпретации разнообразной информации при выполнении практических работ;</w:t>
      </w:r>
    </w:p>
    <w:p w:rsidR="003C66AB" w:rsidRPr="003C66AB" w:rsidRDefault="003C66AB" w:rsidP="003C66A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66AB">
        <w:rPr>
          <w:rFonts w:eastAsia="SymbolMT"/>
          <w:sz w:val="24"/>
          <w:szCs w:val="24"/>
        </w:rPr>
        <w:t xml:space="preserve"> </w:t>
      </w:r>
      <w:r w:rsidRPr="003C66AB">
        <w:rPr>
          <w:rFonts w:eastAsia="Times New Roman"/>
          <w:color w:val="000000"/>
          <w:sz w:val="24"/>
          <w:szCs w:val="24"/>
        </w:rPr>
        <w:t>владение умениями применять географические знания для объяснения и оценки экономико-географических процессов;</w:t>
      </w:r>
    </w:p>
    <w:p w:rsidR="003C66AB" w:rsidRPr="000142BF" w:rsidRDefault="003C66AB" w:rsidP="000142B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C66AB">
        <w:rPr>
          <w:rFonts w:eastAsia="SymbolMT"/>
          <w:sz w:val="24"/>
          <w:szCs w:val="24"/>
        </w:rPr>
        <w:t xml:space="preserve"> </w:t>
      </w:r>
      <w:r w:rsidRPr="003C66AB">
        <w:rPr>
          <w:rFonts w:eastAsia="Times New Roman"/>
          <w:color w:val="000000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87FD2" w:rsidRDefault="000142BF" w:rsidP="00487FD2">
      <w:pPr>
        <w:ind w:left="260" w:firstLine="708"/>
        <w:jc w:val="both"/>
        <w:rPr>
          <w:sz w:val="20"/>
          <w:szCs w:val="20"/>
        </w:rPr>
      </w:pPr>
      <w:proofErr w:type="gramStart"/>
      <w:r w:rsidRPr="000142BF">
        <w:rPr>
          <w:rFonts w:eastAsia="Times New Roman"/>
          <w:b/>
          <w:sz w:val="24"/>
          <w:szCs w:val="24"/>
        </w:rPr>
        <w:t>П</w:t>
      </w:r>
      <w:r w:rsidR="00487FD2" w:rsidRPr="000142BF">
        <w:rPr>
          <w:rFonts w:eastAsia="Times New Roman"/>
          <w:b/>
          <w:sz w:val="24"/>
          <w:szCs w:val="24"/>
        </w:rPr>
        <w:t>редметная область «Естественные науки»:</w:t>
      </w:r>
      <w:r w:rsidR="00487FD2">
        <w:rPr>
          <w:rFonts w:eastAsia="Times New Roman"/>
          <w:sz w:val="24"/>
          <w:szCs w:val="24"/>
        </w:rPr>
        <w:t xml:space="preserve"> учебные предметы «Физика» (базовый уровень</w:t>
      </w:r>
      <w:r>
        <w:rPr>
          <w:rFonts w:eastAsia="Times New Roman"/>
          <w:sz w:val="24"/>
          <w:szCs w:val="24"/>
        </w:rPr>
        <w:t>,  2 часа в неделю</w:t>
      </w:r>
      <w:r w:rsidR="00487FD2">
        <w:rPr>
          <w:rFonts w:eastAsia="Times New Roman"/>
          <w:sz w:val="24"/>
          <w:szCs w:val="24"/>
        </w:rPr>
        <w:t>), «Химия» (базовый уровень</w:t>
      </w:r>
      <w:r>
        <w:rPr>
          <w:rFonts w:eastAsia="Times New Roman"/>
          <w:sz w:val="24"/>
          <w:szCs w:val="24"/>
        </w:rPr>
        <w:t>, 1 час в неделю</w:t>
      </w:r>
      <w:r w:rsidR="00487FD2">
        <w:rPr>
          <w:rFonts w:eastAsia="Times New Roman"/>
          <w:sz w:val="24"/>
          <w:szCs w:val="24"/>
        </w:rPr>
        <w:t>), «Биология» (базовый уровень</w:t>
      </w:r>
      <w:r>
        <w:rPr>
          <w:rFonts w:eastAsia="Times New Roman"/>
          <w:sz w:val="24"/>
          <w:szCs w:val="24"/>
        </w:rPr>
        <w:t>, 1 час в неделю</w:t>
      </w:r>
      <w:r w:rsidR="00487FD2">
        <w:rPr>
          <w:rFonts w:eastAsia="Times New Roman"/>
          <w:sz w:val="24"/>
          <w:szCs w:val="24"/>
        </w:rPr>
        <w:t>), «Астрономия» (базовый уровень</w:t>
      </w:r>
      <w:r>
        <w:rPr>
          <w:rFonts w:eastAsia="Times New Roman"/>
          <w:sz w:val="24"/>
          <w:szCs w:val="24"/>
        </w:rPr>
        <w:t>, 1 час в неделю</w:t>
      </w:r>
      <w:r w:rsidR="00F5565D">
        <w:rPr>
          <w:rFonts w:eastAsia="Times New Roman"/>
          <w:sz w:val="24"/>
          <w:szCs w:val="24"/>
        </w:rPr>
        <w:t xml:space="preserve"> в 10 классе, в 11 классе нет</w:t>
      </w:r>
      <w:r>
        <w:rPr>
          <w:rFonts w:eastAsia="Times New Roman"/>
          <w:sz w:val="24"/>
          <w:szCs w:val="24"/>
        </w:rPr>
        <w:t>)</w:t>
      </w:r>
      <w:proofErr w:type="gramEnd"/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TimesNewRomanPSMT"/>
          <w:sz w:val="24"/>
          <w:szCs w:val="24"/>
          <w:lang w:eastAsia="en-US"/>
        </w:rPr>
        <w:t>Требования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0142BF">
        <w:rPr>
          <w:rFonts w:eastAsia="TimesNewRomanPSMT"/>
          <w:sz w:val="24"/>
          <w:szCs w:val="24"/>
          <w:lang w:eastAsia="en-US"/>
        </w:rPr>
        <w:t xml:space="preserve"> к предметным результатам </w:t>
      </w:r>
      <w:r>
        <w:rPr>
          <w:rFonts w:eastAsia="TimesNewRomanPSMT"/>
          <w:sz w:val="24"/>
          <w:szCs w:val="24"/>
          <w:lang w:eastAsia="en-US"/>
        </w:rPr>
        <w:t xml:space="preserve">освоения базового уровня </w:t>
      </w:r>
      <w:r w:rsidRPr="000142BF">
        <w:rPr>
          <w:rFonts w:eastAsia="TimesNewRomanPSMT"/>
          <w:sz w:val="24"/>
          <w:szCs w:val="24"/>
          <w:lang w:eastAsia="en-US"/>
        </w:rPr>
        <w:t xml:space="preserve"> </w:t>
      </w:r>
      <w:r w:rsidRPr="000142BF">
        <w:rPr>
          <w:rFonts w:eastAsia="TimesNewRomanPSMT"/>
          <w:i/>
          <w:sz w:val="24"/>
          <w:szCs w:val="24"/>
          <w:u w:val="single"/>
          <w:lang w:eastAsia="en-US"/>
        </w:rPr>
        <w:t xml:space="preserve">биологии </w:t>
      </w:r>
      <w:r w:rsidRPr="000142BF">
        <w:rPr>
          <w:rFonts w:eastAsia="TimesNewRomanPSMT"/>
          <w:sz w:val="24"/>
          <w:szCs w:val="24"/>
          <w:lang w:eastAsia="en-US"/>
        </w:rPr>
        <w:t>должны отражать: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4"/>
          <w:szCs w:val="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TimesNewRomanPSMT"/>
          <w:sz w:val="24"/>
          <w:szCs w:val="24"/>
          <w:lang w:eastAsia="en-US"/>
        </w:rPr>
        <w:t>Требования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0142BF">
        <w:rPr>
          <w:rFonts w:eastAsia="TimesNewRomanPSMT"/>
          <w:sz w:val="24"/>
          <w:szCs w:val="24"/>
          <w:lang w:eastAsia="en-US"/>
        </w:rPr>
        <w:t xml:space="preserve"> к предметны</w:t>
      </w:r>
      <w:r>
        <w:rPr>
          <w:rFonts w:eastAsia="TimesNewRomanPSMT"/>
          <w:sz w:val="24"/>
          <w:szCs w:val="24"/>
          <w:lang w:eastAsia="en-US"/>
        </w:rPr>
        <w:t>м</w:t>
      </w:r>
      <w:r w:rsidRPr="000142BF">
        <w:rPr>
          <w:rFonts w:eastAsia="TimesNewRomanPSMT"/>
          <w:sz w:val="24"/>
          <w:szCs w:val="24"/>
          <w:lang w:eastAsia="en-US"/>
        </w:rPr>
        <w:t xml:space="preserve"> результатам освоения базового </w:t>
      </w:r>
      <w:r>
        <w:rPr>
          <w:rFonts w:eastAsia="TimesNewRomanPSMT"/>
          <w:sz w:val="24"/>
          <w:szCs w:val="24"/>
          <w:lang w:eastAsia="en-US"/>
        </w:rPr>
        <w:t xml:space="preserve">уровня </w:t>
      </w:r>
      <w:r w:rsidRPr="000142BF">
        <w:rPr>
          <w:rFonts w:eastAsia="TimesNewRomanPSMT"/>
          <w:i/>
          <w:sz w:val="24"/>
          <w:szCs w:val="24"/>
          <w:u w:val="single"/>
          <w:lang w:eastAsia="en-US"/>
        </w:rPr>
        <w:t xml:space="preserve">химии </w:t>
      </w:r>
      <w:r w:rsidRPr="000142BF">
        <w:rPr>
          <w:rFonts w:eastAsia="TimesNewRomanPSMT"/>
          <w:sz w:val="24"/>
          <w:szCs w:val="24"/>
          <w:lang w:eastAsia="en-US"/>
        </w:rPr>
        <w:t>должны отражать: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владение правилами техники безопасности при использовании химических веществ;</w:t>
      </w:r>
    </w:p>
    <w:p w:rsidR="000142BF" w:rsidRPr="000142BF" w:rsidRDefault="000142BF" w:rsidP="000142BF">
      <w:pPr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TimesNewRomanPSMT"/>
          <w:sz w:val="24"/>
          <w:szCs w:val="24"/>
          <w:lang w:eastAsia="en-US"/>
        </w:rPr>
        <w:t>Требования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0142BF">
        <w:rPr>
          <w:rFonts w:eastAsia="TimesNewRomanPSMT"/>
          <w:sz w:val="24"/>
          <w:szCs w:val="24"/>
          <w:lang w:eastAsia="en-US"/>
        </w:rPr>
        <w:t xml:space="preserve"> к предметным результатам освоения базового </w:t>
      </w:r>
      <w:r>
        <w:rPr>
          <w:rFonts w:eastAsia="TimesNewRomanPSMT"/>
          <w:sz w:val="24"/>
          <w:szCs w:val="24"/>
          <w:lang w:eastAsia="en-US"/>
        </w:rPr>
        <w:t xml:space="preserve">уровня </w:t>
      </w:r>
      <w:r w:rsidRPr="000142BF">
        <w:rPr>
          <w:rFonts w:eastAsia="TimesNewRomanPSMT"/>
          <w:i/>
          <w:sz w:val="24"/>
          <w:szCs w:val="24"/>
          <w:u w:val="single"/>
          <w:lang w:eastAsia="en-US"/>
        </w:rPr>
        <w:t xml:space="preserve">физики </w:t>
      </w:r>
      <w:r w:rsidRPr="000142BF">
        <w:rPr>
          <w:rFonts w:eastAsia="TimesNewRomanPSMT"/>
          <w:sz w:val="24"/>
          <w:szCs w:val="24"/>
          <w:lang w:eastAsia="en-US"/>
        </w:rPr>
        <w:t>должны отражать: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lastRenderedPageBreak/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умения решать физические задачи;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умения применять полученные знания для объяснения условий протекания физических явлений в природе и для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0142BF">
        <w:rPr>
          <w:rFonts w:eastAsia="TimesNewRomanPSMT"/>
          <w:sz w:val="24"/>
          <w:szCs w:val="24"/>
          <w:lang w:eastAsia="en-US"/>
        </w:rPr>
        <w:t>принятия практических решений в повседневной жизни;</w:t>
      </w:r>
    </w:p>
    <w:p w:rsidR="000142BF" w:rsidRPr="000142BF" w:rsidRDefault="000142BF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SymbolMT"/>
          <w:sz w:val="24"/>
          <w:szCs w:val="24"/>
          <w:lang w:eastAsia="en-US"/>
        </w:rPr>
        <w:t xml:space="preserve"> </w:t>
      </w:r>
      <w:r w:rsidRPr="000142BF">
        <w:rPr>
          <w:rFonts w:eastAsia="TimesNewRomanPSMT"/>
          <w:sz w:val="24"/>
          <w:szCs w:val="24"/>
          <w:lang w:eastAsia="en-US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487FD2" w:rsidRPr="00F30F94" w:rsidRDefault="000142BF" w:rsidP="00F30F94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П</w:t>
      </w:r>
      <w:r w:rsidR="00487FD2" w:rsidRPr="000142BF">
        <w:rPr>
          <w:rFonts w:eastAsia="Times New Roman"/>
          <w:b/>
          <w:sz w:val="24"/>
          <w:szCs w:val="24"/>
        </w:rPr>
        <w:t>редметная область «Физическая культура, экология и основы безопасности жизнедеятельности»:</w:t>
      </w:r>
      <w:r w:rsidR="00487FD2">
        <w:rPr>
          <w:rFonts w:eastAsia="Times New Roman"/>
          <w:sz w:val="24"/>
          <w:szCs w:val="24"/>
        </w:rPr>
        <w:t xml:space="preserve"> учебные предметы «Физическая культура» (базовый уровень</w:t>
      </w:r>
      <w:r>
        <w:rPr>
          <w:rFonts w:eastAsia="Times New Roman"/>
          <w:sz w:val="24"/>
          <w:szCs w:val="24"/>
        </w:rPr>
        <w:t>, 3 часа в неделю</w:t>
      </w:r>
      <w:r w:rsidR="00487FD2">
        <w:rPr>
          <w:rFonts w:eastAsia="Times New Roman"/>
          <w:sz w:val="24"/>
          <w:szCs w:val="24"/>
        </w:rPr>
        <w:t>), «Основы безопасности жизнедеятельности» (базовый уровень</w:t>
      </w:r>
      <w:r>
        <w:rPr>
          <w:rFonts w:eastAsia="Times New Roman"/>
          <w:sz w:val="24"/>
          <w:szCs w:val="24"/>
        </w:rPr>
        <w:t>, 1 час в неделю</w:t>
      </w:r>
      <w:r w:rsidR="00487FD2">
        <w:rPr>
          <w:rFonts w:eastAsia="Times New Roman"/>
          <w:sz w:val="24"/>
          <w:szCs w:val="24"/>
        </w:rPr>
        <w:t>).</w:t>
      </w:r>
    </w:p>
    <w:p w:rsidR="000142BF" w:rsidRPr="000142BF" w:rsidRDefault="00F30F94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TimesNewRomanPSMT"/>
          <w:sz w:val="24"/>
          <w:szCs w:val="24"/>
          <w:lang w:eastAsia="en-US"/>
        </w:rPr>
        <w:t>Т</w:t>
      </w:r>
      <w:r w:rsidR="000142BF" w:rsidRPr="000142BF">
        <w:rPr>
          <w:rFonts w:eastAsia="TimesNewRomanPSMT"/>
          <w:sz w:val="24"/>
          <w:szCs w:val="24"/>
          <w:lang w:eastAsia="en-US"/>
        </w:rPr>
        <w:t>ребования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0142BF" w:rsidRPr="000142BF">
        <w:rPr>
          <w:rFonts w:eastAsia="TimesNewRomanPSMT"/>
          <w:sz w:val="24"/>
          <w:szCs w:val="24"/>
          <w:lang w:eastAsia="en-US"/>
        </w:rPr>
        <w:t xml:space="preserve"> к предметным результатам освоения базового </w:t>
      </w:r>
      <w:r>
        <w:rPr>
          <w:rFonts w:eastAsia="TimesNewRomanPSMT"/>
          <w:sz w:val="24"/>
          <w:szCs w:val="24"/>
          <w:lang w:eastAsia="en-US"/>
        </w:rPr>
        <w:t xml:space="preserve">уровня </w:t>
      </w:r>
      <w:r w:rsidR="000142BF" w:rsidRPr="000142BF">
        <w:rPr>
          <w:rFonts w:eastAsia="TimesNewRomanPSMT"/>
          <w:i/>
          <w:sz w:val="24"/>
          <w:szCs w:val="24"/>
          <w:u w:val="single"/>
          <w:lang w:eastAsia="en-US"/>
        </w:rPr>
        <w:t>физическ</w:t>
      </w:r>
      <w:r w:rsidRPr="00F30F94">
        <w:rPr>
          <w:rFonts w:eastAsia="TimesNewRomanPSMT"/>
          <w:i/>
          <w:sz w:val="24"/>
          <w:szCs w:val="24"/>
          <w:u w:val="single"/>
          <w:lang w:eastAsia="en-US"/>
        </w:rPr>
        <w:t xml:space="preserve">ой </w:t>
      </w:r>
      <w:r w:rsidR="000142BF" w:rsidRPr="000142BF">
        <w:rPr>
          <w:rFonts w:eastAsia="TimesNewRomanPSMT"/>
          <w:i/>
          <w:sz w:val="24"/>
          <w:szCs w:val="24"/>
          <w:u w:val="single"/>
          <w:lang w:eastAsia="en-US"/>
        </w:rPr>
        <w:t xml:space="preserve"> </w:t>
      </w:r>
      <w:r w:rsidRPr="00F30F94">
        <w:rPr>
          <w:rFonts w:eastAsia="TimesNewRomanPSMT"/>
          <w:i/>
          <w:sz w:val="24"/>
          <w:szCs w:val="24"/>
          <w:u w:val="single"/>
          <w:lang w:eastAsia="en-US"/>
        </w:rPr>
        <w:t>культуры</w:t>
      </w:r>
      <w:r w:rsidR="000142BF" w:rsidRPr="000142BF">
        <w:rPr>
          <w:rFonts w:eastAsia="TimesNewRomanPSMT"/>
          <w:sz w:val="24"/>
          <w:szCs w:val="24"/>
          <w:lang w:eastAsia="en-US"/>
        </w:rPr>
        <w:t xml:space="preserve"> должны отражать: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0142BF" w:rsidRPr="000142BF" w:rsidRDefault="00F30F94" w:rsidP="000142B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0142BF">
        <w:rPr>
          <w:rFonts w:eastAsia="TimesNewRomanPSMT"/>
          <w:sz w:val="24"/>
          <w:szCs w:val="24"/>
          <w:lang w:eastAsia="en-US"/>
        </w:rPr>
        <w:t>Т</w:t>
      </w:r>
      <w:r w:rsidR="000142BF" w:rsidRPr="000142BF">
        <w:rPr>
          <w:rFonts w:eastAsia="TimesNewRomanPSMT"/>
          <w:sz w:val="24"/>
          <w:szCs w:val="24"/>
          <w:lang w:eastAsia="en-US"/>
        </w:rPr>
        <w:t>ребования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0142BF" w:rsidRPr="000142BF">
        <w:rPr>
          <w:rFonts w:eastAsia="TimesNewRomanPSMT"/>
          <w:sz w:val="24"/>
          <w:szCs w:val="24"/>
          <w:lang w:eastAsia="en-US"/>
        </w:rPr>
        <w:t xml:space="preserve"> к предметным результатам </w:t>
      </w:r>
      <w:proofErr w:type="gramStart"/>
      <w:r w:rsidR="000142BF" w:rsidRPr="000142BF">
        <w:rPr>
          <w:rFonts w:eastAsia="TimesNewRomanPSMT"/>
          <w:sz w:val="24"/>
          <w:szCs w:val="24"/>
          <w:lang w:eastAsia="en-US"/>
        </w:rPr>
        <w:t xml:space="preserve">освоения базового </w:t>
      </w:r>
      <w:r>
        <w:rPr>
          <w:rFonts w:eastAsia="TimesNewRomanPSMT"/>
          <w:sz w:val="24"/>
          <w:szCs w:val="24"/>
          <w:lang w:eastAsia="en-US"/>
        </w:rPr>
        <w:t xml:space="preserve">уровня </w:t>
      </w:r>
      <w:r w:rsidRPr="00F30F94">
        <w:rPr>
          <w:rFonts w:eastAsia="TimesNewRomanPSMT"/>
          <w:i/>
          <w:sz w:val="24"/>
          <w:szCs w:val="24"/>
          <w:u w:val="single"/>
          <w:lang w:eastAsia="en-US"/>
        </w:rPr>
        <w:t xml:space="preserve">основ </w:t>
      </w:r>
      <w:r w:rsidR="000142BF" w:rsidRPr="000142BF">
        <w:rPr>
          <w:rFonts w:eastAsia="TimesNewRomanPSMT"/>
          <w:i/>
          <w:sz w:val="24"/>
          <w:szCs w:val="24"/>
          <w:u w:val="single"/>
          <w:lang w:eastAsia="en-US"/>
        </w:rPr>
        <w:t xml:space="preserve"> безопасности жизнедеятельности</w:t>
      </w:r>
      <w:proofErr w:type="gramEnd"/>
      <w:r w:rsidR="000142BF" w:rsidRPr="000142BF">
        <w:rPr>
          <w:rFonts w:eastAsia="TimesNewRomanPSMT"/>
          <w:sz w:val="24"/>
          <w:szCs w:val="24"/>
          <w:lang w:eastAsia="en-US"/>
        </w:rPr>
        <w:t xml:space="preserve"> должны отражать: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lastRenderedPageBreak/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142BF" w:rsidRPr="000142BF" w:rsidRDefault="000142BF" w:rsidP="000142BF">
      <w:pPr>
        <w:jc w:val="both"/>
        <w:rPr>
          <w:rFonts w:eastAsia="Times New Roman"/>
          <w:color w:val="000000"/>
          <w:sz w:val="24"/>
          <w:szCs w:val="2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142BF" w:rsidRPr="00F30F94" w:rsidRDefault="000142BF" w:rsidP="00F30F94">
      <w:pPr>
        <w:jc w:val="both"/>
        <w:rPr>
          <w:rFonts w:eastAsia="Times New Roman"/>
          <w:color w:val="000000"/>
          <w:sz w:val="4"/>
          <w:szCs w:val="4"/>
        </w:rPr>
      </w:pPr>
      <w:r w:rsidRPr="000142BF">
        <w:rPr>
          <w:rFonts w:eastAsia="SymbolMT"/>
          <w:sz w:val="24"/>
          <w:szCs w:val="24"/>
        </w:rPr>
        <w:t xml:space="preserve"> </w:t>
      </w:r>
      <w:r w:rsidRPr="000142BF">
        <w:rPr>
          <w:rFonts w:eastAsia="Times New Roman"/>
          <w:color w:val="000000"/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F30F94" w:rsidRPr="00F30F94" w:rsidRDefault="00F30F94" w:rsidP="00F30F94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F30F94">
        <w:rPr>
          <w:rFonts w:eastAsia="Calibri"/>
          <w:sz w:val="24"/>
          <w:szCs w:val="24"/>
          <w:lang w:eastAsia="en-US"/>
        </w:rPr>
        <w:t>С целью формирования навыков самостоятельной работы введен</w:t>
      </w:r>
      <w:r>
        <w:rPr>
          <w:rFonts w:eastAsia="Calibri"/>
          <w:sz w:val="24"/>
          <w:szCs w:val="24"/>
          <w:lang w:eastAsia="en-US"/>
        </w:rPr>
        <w:t xml:space="preserve"> предмет </w:t>
      </w:r>
      <w:r w:rsidRPr="00F30F94">
        <w:rPr>
          <w:rFonts w:eastAsia="Calibri"/>
          <w:sz w:val="24"/>
          <w:szCs w:val="24"/>
          <w:lang w:eastAsia="en-US"/>
        </w:rPr>
        <w:t xml:space="preserve"> </w:t>
      </w:r>
      <w:r w:rsidRPr="00F30F94">
        <w:rPr>
          <w:rFonts w:eastAsia="Calibri"/>
          <w:b/>
          <w:sz w:val="24"/>
          <w:szCs w:val="24"/>
          <w:lang w:eastAsia="en-US"/>
        </w:rPr>
        <w:t>«</w:t>
      </w:r>
      <w:proofErr w:type="gramStart"/>
      <w:r w:rsidRPr="00F30F94">
        <w:rPr>
          <w:rFonts w:eastAsia="Calibri"/>
          <w:b/>
          <w:sz w:val="24"/>
          <w:szCs w:val="24"/>
          <w:lang w:eastAsia="en-US"/>
        </w:rPr>
        <w:t>Индивидуальный проект</w:t>
      </w:r>
      <w:proofErr w:type="gramEnd"/>
      <w:r w:rsidRPr="00F30F94">
        <w:rPr>
          <w:rFonts w:eastAsia="Calibri"/>
          <w:b/>
          <w:sz w:val="24"/>
          <w:szCs w:val="24"/>
          <w:lang w:eastAsia="en-US"/>
        </w:rPr>
        <w:t>»</w:t>
      </w:r>
      <w:r w:rsidRPr="00F30F94">
        <w:rPr>
          <w:rFonts w:eastAsia="Calibri"/>
          <w:sz w:val="24"/>
          <w:szCs w:val="24"/>
          <w:lang w:eastAsia="en-US"/>
        </w:rPr>
        <w:t xml:space="preserve"> (1 ч. в неделю)</w:t>
      </w:r>
      <w:r w:rsidR="00F5565D">
        <w:rPr>
          <w:rFonts w:eastAsia="Calibri"/>
          <w:sz w:val="24"/>
          <w:szCs w:val="24"/>
          <w:lang w:eastAsia="en-US"/>
        </w:rPr>
        <w:t xml:space="preserve"> 10 класс и в 11 классе – 2 ч. в неделю.</w:t>
      </w:r>
    </w:p>
    <w:p w:rsidR="00F30F94" w:rsidRPr="00F30F94" w:rsidRDefault="00F30F94" w:rsidP="00F30F94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30F94">
        <w:rPr>
          <w:rFonts w:eastAsia="TimesNewRomanPSMT"/>
          <w:sz w:val="24"/>
          <w:szCs w:val="24"/>
          <w:lang w:eastAsia="en-US"/>
        </w:rPr>
        <w:t xml:space="preserve"> </w:t>
      </w:r>
      <w:r w:rsidRPr="00F30F94">
        <w:rPr>
          <w:rFonts w:eastAsia="TimesNewRomanPSMT"/>
          <w:sz w:val="24"/>
          <w:szCs w:val="24"/>
          <w:lang w:eastAsia="en-US"/>
        </w:rPr>
        <w:tab/>
        <w:t xml:space="preserve">Итоговый индивидуальный проект представляет собой особую форму организации деятельности </w:t>
      </w:r>
      <w:proofErr w:type="gramStart"/>
      <w:r w:rsidRPr="00F30F94">
        <w:rPr>
          <w:rFonts w:eastAsia="TimesNewRomanPSMT"/>
          <w:sz w:val="24"/>
          <w:szCs w:val="24"/>
          <w:lang w:eastAsia="en-US"/>
        </w:rPr>
        <w:t>обучающихся</w:t>
      </w:r>
      <w:proofErr w:type="gramEnd"/>
      <w:r w:rsidRPr="00F30F94">
        <w:rPr>
          <w:rFonts w:eastAsia="TimesNewRomanPSMT"/>
          <w:sz w:val="24"/>
          <w:szCs w:val="24"/>
          <w:lang w:eastAsia="en-US"/>
        </w:rPr>
        <w:t xml:space="preserve"> (учебное исследование или учебный проект).</w:t>
      </w:r>
    </w:p>
    <w:p w:rsidR="00F30F94" w:rsidRPr="00F30F94" w:rsidRDefault="00F30F94" w:rsidP="00F30F9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 w:rsidRPr="00F30F94">
        <w:rPr>
          <w:rFonts w:eastAsia="TimesNewRomanPSMT"/>
          <w:sz w:val="24"/>
          <w:szCs w:val="24"/>
          <w:lang w:eastAsia="en-US"/>
        </w:rPr>
        <w:t xml:space="preserve">Итоговый индивидуальный проект выполняется </w:t>
      </w:r>
      <w:proofErr w:type="gramStart"/>
      <w:r w:rsidRPr="00F30F94">
        <w:rPr>
          <w:rFonts w:eastAsia="TimesNewRomanPSMT"/>
          <w:sz w:val="24"/>
          <w:szCs w:val="24"/>
          <w:lang w:eastAsia="en-US"/>
        </w:rPr>
        <w:t>обучающимися</w:t>
      </w:r>
      <w:proofErr w:type="gramEnd"/>
      <w:r w:rsidRPr="00F30F94">
        <w:rPr>
          <w:rFonts w:eastAsia="TimesNewRomanPSMT"/>
          <w:sz w:val="24"/>
          <w:szCs w:val="24"/>
          <w:lang w:eastAsia="en-US"/>
        </w:rPr>
        <w:t xml:space="preserve">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</w:t>
      </w:r>
      <w:r>
        <w:rPr>
          <w:rFonts w:eastAsia="TimesNewRomanPSMT"/>
          <w:sz w:val="24"/>
          <w:szCs w:val="24"/>
          <w:lang w:eastAsia="en-US"/>
        </w:rPr>
        <w:t xml:space="preserve"> избранной области деятельности.</w:t>
      </w:r>
    </w:p>
    <w:p w:rsidR="00F30F94" w:rsidRPr="00F30F94" w:rsidRDefault="00F30F94" w:rsidP="00F30F9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  <w:r w:rsidRPr="00F30F94">
        <w:rPr>
          <w:rFonts w:eastAsia="TimesNewRomanPSMT"/>
          <w:sz w:val="24"/>
          <w:szCs w:val="24"/>
          <w:lang w:eastAsia="en-US"/>
        </w:rPr>
        <w:t>Результаты выполнения индивидуального итогового проекта должны отражать:</w:t>
      </w:r>
    </w:p>
    <w:p w:rsidR="00F30F94" w:rsidRPr="00F30F94" w:rsidRDefault="00F30F94" w:rsidP="00F30F94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30F94">
        <w:rPr>
          <w:rFonts w:eastAsia="SymbolMT"/>
          <w:sz w:val="24"/>
          <w:szCs w:val="24"/>
          <w:lang w:eastAsia="en-US"/>
        </w:rPr>
        <w:t xml:space="preserve"> </w:t>
      </w:r>
      <w:r w:rsidRPr="00F30F94">
        <w:rPr>
          <w:rFonts w:eastAsia="TimesNewRomanPSMT"/>
          <w:sz w:val="24"/>
          <w:szCs w:val="24"/>
          <w:lang w:eastAsia="en-US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F30F94" w:rsidRPr="00F30F94" w:rsidRDefault="00F30F94" w:rsidP="00F30F94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30F94">
        <w:rPr>
          <w:rFonts w:eastAsia="SymbolMT"/>
          <w:sz w:val="24"/>
          <w:szCs w:val="24"/>
          <w:lang w:eastAsia="en-US"/>
        </w:rPr>
        <w:t xml:space="preserve"> </w:t>
      </w:r>
      <w:r w:rsidRPr="00F30F94">
        <w:rPr>
          <w:rFonts w:eastAsia="TimesNewRomanPSMT"/>
          <w:sz w:val="24"/>
          <w:szCs w:val="24"/>
          <w:lang w:eastAsia="en-US"/>
        </w:rPr>
        <w:t>способностью инновационной, аналитической, творческой, интеллектуальной деятельности;</w:t>
      </w:r>
    </w:p>
    <w:p w:rsidR="00F30F94" w:rsidRPr="00F30F94" w:rsidRDefault="00F30F94" w:rsidP="00F30F94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30F94">
        <w:rPr>
          <w:rFonts w:eastAsia="SymbolMT"/>
          <w:sz w:val="24"/>
          <w:szCs w:val="24"/>
          <w:lang w:eastAsia="en-US"/>
        </w:rPr>
        <w:t xml:space="preserve"> </w:t>
      </w:r>
      <w:r w:rsidRPr="00F30F94">
        <w:rPr>
          <w:rFonts w:eastAsia="TimesNewRomanPSMT"/>
          <w:sz w:val="24"/>
          <w:szCs w:val="24"/>
          <w:lang w:eastAsia="en-US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</w:t>
      </w:r>
      <w:proofErr w:type="spellStart"/>
      <w:r w:rsidRPr="00F30F94">
        <w:rPr>
          <w:rFonts w:eastAsia="TimesNewRomanPSMT"/>
          <w:sz w:val="24"/>
          <w:szCs w:val="24"/>
          <w:lang w:eastAsia="en-US"/>
        </w:rPr>
        <w:t>внеучебных</w:t>
      </w:r>
      <w:proofErr w:type="spellEnd"/>
      <w:r w:rsidRPr="00F30F94">
        <w:rPr>
          <w:rFonts w:eastAsia="TimesNewRomanPSMT"/>
          <w:sz w:val="24"/>
          <w:szCs w:val="24"/>
          <w:lang w:eastAsia="en-US"/>
        </w:rPr>
        <w:t>, используя знания одного или нескольких учебных предметов или предметных областей;</w:t>
      </w:r>
    </w:p>
    <w:p w:rsidR="00F30F94" w:rsidRPr="00F30F94" w:rsidRDefault="00F30F94" w:rsidP="00F30F94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30F94">
        <w:rPr>
          <w:rFonts w:eastAsia="SymbolMT"/>
          <w:sz w:val="24"/>
          <w:szCs w:val="24"/>
          <w:lang w:eastAsia="en-US"/>
        </w:rPr>
        <w:t xml:space="preserve"> </w:t>
      </w:r>
      <w:r w:rsidRPr="00F30F94">
        <w:rPr>
          <w:rFonts w:eastAsia="TimesNewRomanPSMT"/>
          <w:sz w:val="24"/>
          <w:szCs w:val="24"/>
          <w:lang w:eastAsia="en-US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F30F94">
        <w:rPr>
          <w:rFonts w:eastAsia="TimesNewRomanPSMT"/>
          <w:sz w:val="24"/>
          <w:szCs w:val="24"/>
          <w:lang w:eastAsia="en-US"/>
        </w:rPr>
        <w:t>терминологии, аналитической и оценочной деятельности.</w:t>
      </w:r>
    </w:p>
    <w:p w:rsidR="00F30F94" w:rsidRDefault="00F30F94" w:rsidP="00F30F9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Часть учебного плана, формируемая участниками образовательных отношений, сформирована с учетом социального заказа обучающихся и их родителей (законных представителей), перспективы развития школы и представлена курсами по выбору и направлена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: </w:t>
      </w:r>
    </w:p>
    <w:p w:rsidR="00F30F94" w:rsidRDefault="00F30F94" w:rsidP="00F30F9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обеспечение качественного освоения ФГОС СОО;</w:t>
      </w:r>
    </w:p>
    <w:p w:rsidR="00F30F94" w:rsidRDefault="00F30F94" w:rsidP="00F30F94">
      <w:pPr>
        <w:ind w:left="260"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расширение и углубление знаний обучающихся по разным предметным областям; - реализацию индивидуального и дифференцированного подхода в обучении; - сохранение единого образовательного пространства.</w:t>
      </w:r>
    </w:p>
    <w:p w:rsidR="00F30F94" w:rsidRDefault="00F30F94" w:rsidP="00F30F9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</w:pPr>
    </w:p>
    <w:p w:rsidR="00F30F94" w:rsidRPr="00487FD2" w:rsidRDefault="00F30F94" w:rsidP="00F30F9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  <w:lang w:eastAsia="en-US"/>
        </w:rPr>
        <w:sectPr w:rsidR="00F30F94" w:rsidRPr="00487FD2">
          <w:pgSz w:w="11900" w:h="16838"/>
          <w:pgMar w:top="1109" w:right="846" w:bottom="983" w:left="1440" w:header="0" w:footer="0" w:gutter="0"/>
          <w:cols w:space="720" w:equalWidth="0">
            <w:col w:w="9620"/>
          </w:cols>
        </w:sectPr>
      </w:pPr>
    </w:p>
    <w:p w:rsidR="0022294C" w:rsidRDefault="00B16550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Часть учебного плана, формируемая участниками образовательных отношений, включает элективные курсы по выбору, направленные на расширение знаний обучающихся по учебным предметам из обязательных предметных областей, удовлетворение познавательных интересов обучающихся в различных сферах жизнедеятельности, а также на получение дополнительной подготовки к единому государственному экзамену:</w:t>
      </w:r>
    </w:p>
    <w:p w:rsidR="00F30F94" w:rsidRDefault="00F30F94">
      <w:pPr>
        <w:ind w:left="260" w:firstLine="708"/>
        <w:jc w:val="both"/>
        <w:rPr>
          <w:rFonts w:eastAsia="Times New Roman"/>
          <w:sz w:val="24"/>
          <w:szCs w:val="24"/>
        </w:rPr>
      </w:pPr>
    </w:p>
    <w:p w:rsidR="00F30F94" w:rsidRDefault="00F30F94">
      <w:pPr>
        <w:ind w:left="260" w:firstLine="708"/>
        <w:jc w:val="both"/>
        <w:rPr>
          <w:rFonts w:eastAsia="Times New Roman"/>
          <w:sz w:val="24"/>
          <w:szCs w:val="24"/>
        </w:rPr>
      </w:pPr>
    </w:p>
    <w:p w:rsidR="00F30F94" w:rsidRDefault="00F30F94">
      <w:pPr>
        <w:ind w:left="260" w:firstLine="708"/>
        <w:jc w:val="both"/>
        <w:rPr>
          <w:rFonts w:eastAsia="Times New Roman"/>
          <w:sz w:val="24"/>
          <w:szCs w:val="24"/>
        </w:rPr>
      </w:pPr>
    </w:p>
    <w:tbl>
      <w:tblPr>
        <w:tblW w:w="4714" w:type="pc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3830"/>
        <w:gridCol w:w="233"/>
      </w:tblGrid>
      <w:tr w:rsidR="00F30F94" w:rsidRPr="00F30F94" w:rsidTr="00F30F94">
        <w:trPr>
          <w:gridAfter w:val="1"/>
          <w:wAfter w:w="134" w:type="pct"/>
        </w:trPr>
        <w:tc>
          <w:tcPr>
            <w:tcW w:w="4866" w:type="pct"/>
            <w:gridSpan w:val="2"/>
          </w:tcPr>
          <w:p w:rsidR="00F30F94" w:rsidRPr="00F30F94" w:rsidRDefault="00F30F94" w:rsidP="00F30F9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30F94">
              <w:rPr>
                <w:rFonts w:eastAsia="Times New Roman"/>
                <w:b/>
                <w:i/>
                <w:sz w:val="24"/>
                <w:szCs w:val="24"/>
              </w:rPr>
              <w:t>Предметы и курсы по выбору</w:t>
            </w:r>
          </w:p>
        </w:tc>
      </w:tr>
      <w:tr w:rsidR="000F4DD3" w:rsidRPr="00F30F94" w:rsidTr="00F30F94">
        <w:tc>
          <w:tcPr>
            <w:tcW w:w="2667" w:type="pct"/>
            <w:vAlign w:val="center"/>
          </w:tcPr>
          <w:p w:rsidR="000F4DD3" w:rsidRPr="007C0343" w:rsidRDefault="000F4DD3" w:rsidP="00710D40">
            <w:r>
              <w:t>Практикум по русскому языку</w:t>
            </w:r>
          </w:p>
        </w:tc>
        <w:tc>
          <w:tcPr>
            <w:tcW w:w="2199" w:type="pct"/>
          </w:tcPr>
          <w:p w:rsidR="000F4DD3" w:rsidRPr="00F30F94" w:rsidRDefault="000F4DD3" w:rsidP="00F30F9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134" w:type="pct"/>
            <w:vMerge w:val="restart"/>
            <w:tcBorders>
              <w:top w:val="nil"/>
              <w:right w:val="nil"/>
            </w:tcBorders>
          </w:tcPr>
          <w:p w:rsidR="000F4DD3" w:rsidRPr="00F30F94" w:rsidRDefault="000F4DD3" w:rsidP="00F30F9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4DD3" w:rsidRPr="00F30F94" w:rsidTr="00F30F94">
        <w:tc>
          <w:tcPr>
            <w:tcW w:w="2667" w:type="pct"/>
            <w:vAlign w:val="center"/>
          </w:tcPr>
          <w:p w:rsidR="000F4DD3" w:rsidRPr="007C0343" w:rsidRDefault="000F4DD3" w:rsidP="00710D40">
            <w:r>
              <w:t>Практикум по литературе</w:t>
            </w:r>
          </w:p>
        </w:tc>
        <w:tc>
          <w:tcPr>
            <w:tcW w:w="2199" w:type="pct"/>
          </w:tcPr>
          <w:p w:rsidR="000F4DD3" w:rsidRPr="00F30F94" w:rsidRDefault="000F4DD3" w:rsidP="00F30F9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  <w:tc>
          <w:tcPr>
            <w:tcW w:w="134" w:type="pct"/>
            <w:vMerge/>
            <w:tcBorders>
              <w:bottom w:val="nil"/>
              <w:right w:val="nil"/>
            </w:tcBorders>
          </w:tcPr>
          <w:p w:rsidR="000F4DD3" w:rsidRPr="00F30F94" w:rsidRDefault="000F4DD3" w:rsidP="00F30F9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F4DD3" w:rsidRPr="00F30F94" w:rsidTr="00F30F94">
        <w:trPr>
          <w:gridAfter w:val="1"/>
          <w:wAfter w:w="134" w:type="pct"/>
        </w:trPr>
        <w:tc>
          <w:tcPr>
            <w:tcW w:w="2667" w:type="pct"/>
            <w:vAlign w:val="center"/>
          </w:tcPr>
          <w:p w:rsidR="000F4DD3" w:rsidRPr="007C0343" w:rsidRDefault="000F4DD3" w:rsidP="00710D40">
            <w:r>
              <w:t>Практикум по математике</w:t>
            </w:r>
          </w:p>
        </w:tc>
        <w:tc>
          <w:tcPr>
            <w:tcW w:w="2199" w:type="pct"/>
            <w:tcBorders>
              <w:top w:val="nil"/>
            </w:tcBorders>
          </w:tcPr>
          <w:p w:rsidR="000F4DD3" w:rsidRPr="00F30F94" w:rsidRDefault="000F4DD3" w:rsidP="00F30F9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ч.</w:t>
            </w:r>
          </w:p>
        </w:tc>
      </w:tr>
      <w:tr w:rsidR="000F4DD3" w:rsidRPr="00F30F94" w:rsidTr="00F30F94">
        <w:trPr>
          <w:gridAfter w:val="1"/>
          <w:wAfter w:w="134" w:type="pct"/>
          <w:trHeight w:val="445"/>
        </w:trPr>
        <w:tc>
          <w:tcPr>
            <w:tcW w:w="2667" w:type="pct"/>
          </w:tcPr>
          <w:p w:rsidR="000F4DD3" w:rsidRPr="007C0343" w:rsidRDefault="000F4DD3" w:rsidP="00710D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ЕГЭ по истории</w:t>
            </w:r>
          </w:p>
        </w:tc>
        <w:tc>
          <w:tcPr>
            <w:tcW w:w="2199" w:type="pct"/>
          </w:tcPr>
          <w:p w:rsidR="000F4DD3" w:rsidRPr="00F30F94" w:rsidRDefault="000F4DD3" w:rsidP="00F30F9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1ч.</w:t>
            </w:r>
          </w:p>
        </w:tc>
      </w:tr>
      <w:tr w:rsidR="000F4DD3" w:rsidRPr="00F30F94" w:rsidTr="00F30F94">
        <w:trPr>
          <w:gridAfter w:val="1"/>
          <w:wAfter w:w="134" w:type="pct"/>
          <w:trHeight w:val="480"/>
        </w:trPr>
        <w:tc>
          <w:tcPr>
            <w:tcW w:w="2667" w:type="pct"/>
          </w:tcPr>
          <w:p w:rsidR="000F4DD3" w:rsidRPr="007C0343" w:rsidRDefault="000F4DD3" w:rsidP="00710D40">
            <w:pPr>
              <w:tabs>
                <w:tab w:val="center" w:pos="4677"/>
                <w:tab w:val="right" w:pos="9355"/>
              </w:tabs>
            </w:pPr>
            <w:r>
              <w:t>Подготовка к ЕГЭ по обществознанию</w:t>
            </w:r>
          </w:p>
        </w:tc>
        <w:tc>
          <w:tcPr>
            <w:tcW w:w="2199" w:type="pct"/>
          </w:tcPr>
          <w:p w:rsidR="000F4DD3" w:rsidRPr="00F30F94" w:rsidRDefault="000F4DD3" w:rsidP="00F30F94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</w:tbl>
    <w:p w:rsidR="00B16550" w:rsidRDefault="00B16550"/>
    <w:p w:rsidR="00AF6B0F" w:rsidRDefault="00AF6B0F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AF6B0F" w:rsidRDefault="00AF6B0F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1030DA" w:rsidRDefault="001030DA" w:rsidP="001030DA">
      <w:pPr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0F4DD3" w:rsidRDefault="000F4DD3" w:rsidP="00637D88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727700" cy="7872959"/>
            <wp:effectExtent l="0" t="0" r="0" b="0"/>
            <wp:docPr id="2" name="Рисунок 2" descr="G:\2021-2022 уч.год\ПЛАН РАБОТЫ ШКОЛЫ НА 2021-2022 УЧ.ГОД\к учебному плану\старшая ш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-2022 уч.год\ПЛАН РАБОТЫ ШКОЛЫ НА 2021-2022 УЧ.ГОД\к учебному плану\старшая школ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4DD3" w:rsidRDefault="000F4DD3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0F4DD3" w:rsidRDefault="000F4DD3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0F4DD3" w:rsidRDefault="000F4DD3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0F4DD3" w:rsidRDefault="000F4DD3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0F4DD3" w:rsidRDefault="000F4DD3" w:rsidP="000F4DD3">
      <w:pPr>
        <w:rPr>
          <w:rFonts w:eastAsia="Times New Roman"/>
          <w:b/>
          <w:bCs/>
          <w:sz w:val="28"/>
          <w:szCs w:val="28"/>
        </w:rPr>
      </w:pPr>
    </w:p>
    <w:p w:rsidR="001030DA" w:rsidRDefault="001030DA" w:rsidP="00637D88">
      <w:pPr>
        <w:jc w:val="center"/>
        <w:rPr>
          <w:rFonts w:eastAsia="Times New Roman"/>
          <w:b/>
          <w:bCs/>
          <w:sz w:val="28"/>
          <w:szCs w:val="28"/>
        </w:rPr>
      </w:pPr>
    </w:p>
    <w:p w:rsidR="00637D88" w:rsidRDefault="00637D88" w:rsidP="00637D8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Прохождение промежуточной аттестации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637D88" w:rsidRDefault="00637D88" w:rsidP="00637D88">
      <w:pPr>
        <w:spacing w:line="59" w:lineRule="exact"/>
        <w:rPr>
          <w:sz w:val="20"/>
          <w:szCs w:val="20"/>
        </w:rPr>
      </w:pPr>
    </w:p>
    <w:p w:rsidR="00637D88" w:rsidRPr="00C81402" w:rsidRDefault="00637D88" w:rsidP="00637D88">
      <w:pPr>
        <w:numPr>
          <w:ilvl w:val="0"/>
          <w:numId w:val="11"/>
        </w:numPr>
        <w:tabs>
          <w:tab w:val="left" w:pos="929"/>
        </w:tabs>
        <w:spacing w:line="273" w:lineRule="auto"/>
        <w:ind w:firstLine="555"/>
        <w:jc w:val="both"/>
        <w:rPr>
          <w:rFonts w:eastAsia="Times New Roman"/>
          <w:sz w:val="24"/>
          <w:szCs w:val="24"/>
        </w:rPr>
      </w:pPr>
      <w:proofErr w:type="gramStart"/>
      <w:r w:rsidRPr="00C81402">
        <w:rPr>
          <w:rFonts w:eastAsia="Times New Roman"/>
          <w:sz w:val="24"/>
          <w:szCs w:val="24"/>
        </w:rPr>
        <w:t>соответствии с Федеральным законом «Об образовании в Российской Федерации» № 273 от 29.12.2012 года освоение образовательной программы, в том числе отдельной части или всего объема учебного предмета, сопровождается промежуточной аттестацией обучающихся, проводимой в формах, определенных учебным планом и в порядке, установленном школой.</w:t>
      </w:r>
      <w:proofErr w:type="gramEnd"/>
    </w:p>
    <w:p w:rsidR="00637D88" w:rsidRPr="00C81402" w:rsidRDefault="00637D88" w:rsidP="00637D88">
      <w:pPr>
        <w:spacing w:line="19" w:lineRule="exact"/>
        <w:rPr>
          <w:rFonts w:eastAsia="Times New Roman"/>
          <w:sz w:val="24"/>
          <w:szCs w:val="24"/>
        </w:rPr>
      </w:pPr>
    </w:p>
    <w:p w:rsidR="00637D88" w:rsidRPr="00C81402" w:rsidRDefault="00637D88" w:rsidP="00637D88">
      <w:pPr>
        <w:spacing w:line="272" w:lineRule="auto"/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C81402">
        <w:rPr>
          <w:rFonts w:eastAsia="Times New Roman"/>
          <w:sz w:val="24"/>
          <w:szCs w:val="24"/>
        </w:rPr>
        <w:t>Текущий контроль успеваемости и промежуточная аттестация обучающихся осуществляются в соответствии с "Положением о формах, периодичности и порядке текущего контроля успеваемости и промежуточной аттестации обучающихся", утверждѐнн</w:t>
      </w:r>
      <w:r>
        <w:rPr>
          <w:rFonts w:eastAsia="Times New Roman"/>
          <w:sz w:val="24"/>
          <w:szCs w:val="24"/>
        </w:rPr>
        <w:t xml:space="preserve">ым приказом директора школы от </w:t>
      </w:r>
      <w:r>
        <w:t xml:space="preserve"> 26.06.2018 №65/1</w:t>
      </w:r>
      <w:proofErr w:type="gramEnd"/>
    </w:p>
    <w:p w:rsidR="00637D88" w:rsidRPr="00C81402" w:rsidRDefault="00637D88" w:rsidP="00637D88">
      <w:pPr>
        <w:spacing w:line="21" w:lineRule="exact"/>
        <w:rPr>
          <w:rFonts w:eastAsia="Times New Roman"/>
          <w:sz w:val="24"/>
          <w:szCs w:val="24"/>
        </w:rPr>
      </w:pPr>
    </w:p>
    <w:p w:rsidR="00637D88" w:rsidRPr="00C81402" w:rsidRDefault="00637D88" w:rsidP="00637D88">
      <w:pPr>
        <w:spacing w:line="267" w:lineRule="auto"/>
        <w:ind w:firstLine="708"/>
        <w:rPr>
          <w:rFonts w:eastAsia="Times New Roman"/>
          <w:sz w:val="24"/>
          <w:szCs w:val="24"/>
        </w:rPr>
      </w:pPr>
      <w:r w:rsidRPr="00C81402">
        <w:rPr>
          <w:rFonts w:eastAsia="Times New Roman"/>
          <w:sz w:val="24"/>
          <w:szCs w:val="24"/>
        </w:rPr>
        <w:t xml:space="preserve">Промежуточная аттестация по итогам года проводится в сроки, установленные </w:t>
      </w:r>
      <w:r w:rsidRPr="00C81402">
        <w:rPr>
          <w:rFonts w:eastAsia="Times New Roman"/>
          <w:sz w:val="24"/>
          <w:szCs w:val="24"/>
          <w:u w:val="single"/>
        </w:rPr>
        <w:t>годовым календарным учебным графиком</w:t>
      </w:r>
      <w:r w:rsidR="000F4DD3">
        <w:rPr>
          <w:rFonts w:eastAsia="Times New Roman"/>
          <w:sz w:val="24"/>
          <w:szCs w:val="24"/>
          <w:u w:val="single"/>
        </w:rPr>
        <w:t>.</w:t>
      </w:r>
    </w:p>
    <w:p w:rsidR="00637D88" w:rsidRPr="00C81402" w:rsidRDefault="00637D88" w:rsidP="00637D88">
      <w:pPr>
        <w:spacing w:line="25" w:lineRule="exact"/>
        <w:rPr>
          <w:rFonts w:eastAsia="Times New Roman"/>
          <w:sz w:val="24"/>
          <w:szCs w:val="24"/>
        </w:rPr>
      </w:pPr>
    </w:p>
    <w:p w:rsidR="00637D88" w:rsidRPr="00C81402" w:rsidRDefault="00637D88" w:rsidP="00AF6B0F">
      <w:pPr>
        <w:spacing w:line="265" w:lineRule="auto"/>
        <w:rPr>
          <w:rFonts w:eastAsia="Times New Roman"/>
          <w:sz w:val="24"/>
          <w:szCs w:val="24"/>
        </w:rPr>
      </w:pPr>
      <w:r w:rsidRPr="00C81402">
        <w:rPr>
          <w:rFonts w:eastAsia="Times New Roman"/>
          <w:sz w:val="24"/>
          <w:szCs w:val="24"/>
        </w:rPr>
        <w:t>Промежуточную аттестацию в школе в обязательном порядке проходят: обучающиеся, осваивающие основные общеобразовательные программы</w:t>
      </w:r>
      <w:r>
        <w:rPr>
          <w:rFonts w:eastAsia="Times New Roman"/>
          <w:sz w:val="24"/>
          <w:szCs w:val="24"/>
        </w:rPr>
        <w:t xml:space="preserve"> </w:t>
      </w:r>
      <w:r w:rsidR="00AF6B0F">
        <w:rPr>
          <w:rFonts w:eastAsia="Times New Roman"/>
          <w:sz w:val="24"/>
          <w:szCs w:val="24"/>
        </w:rPr>
        <w:t xml:space="preserve">среднего </w:t>
      </w:r>
      <w:r w:rsidR="000F4DD3">
        <w:rPr>
          <w:rFonts w:eastAsia="Times New Roman"/>
          <w:sz w:val="24"/>
          <w:szCs w:val="24"/>
        </w:rPr>
        <w:t>общего образования.</w:t>
      </w:r>
    </w:p>
    <w:p w:rsidR="00637D88" w:rsidRPr="00C81402" w:rsidRDefault="00637D88" w:rsidP="00637D88">
      <w:pPr>
        <w:spacing w:line="28" w:lineRule="exact"/>
        <w:rPr>
          <w:rFonts w:eastAsia="Times New Roman"/>
          <w:sz w:val="24"/>
          <w:szCs w:val="24"/>
        </w:rPr>
      </w:pPr>
    </w:p>
    <w:p w:rsidR="00637D88" w:rsidRPr="00C81402" w:rsidRDefault="00637D88" w:rsidP="00637D88">
      <w:pPr>
        <w:spacing w:line="17" w:lineRule="exact"/>
        <w:rPr>
          <w:rFonts w:eastAsia="Times New Roman"/>
          <w:sz w:val="24"/>
          <w:szCs w:val="24"/>
        </w:rPr>
      </w:pPr>
    </w:p>
    <w:p w:rsidR="00637D88" w:rsidRPr="00C81402" w:rsidRDefault="00637D88" w:rsidP="00637D88">
      <w:pPr>
        <w:spacing w:line="267" w:lineRule="auto"/>
        <w:ind w:left="140" w:firstLine="706"/>
        <w:rPr>
          <w:rFonts w:eastAsia="Times New Roman"/>
          <w:sz w:val="24"/>
          <w:szCs w:val="24"/>
        </w:rPr>
      </w:pPr>
      <w:proofErr w:type="gramStart"/>
      <w:r w:rsidRPr="00C81402">
        <w:rPr>
          <w:rFonts w:eastAsia="Times New Roman"/>
          <w:sz w:val="24"/>
          <w:szCs w:val="24"/>
        </w:rPr>
        <w:t>Промежуточная аттестация обучающихся может проводиться в следующих формах:</w:t>
      </w:r>
      <w:proofErr w:type="gramEnd"/>
    </w:p>
    <w:p w:rsidR="00637D88" w:rsidRDefault="00637D88"/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3028"/>
        <w:gridCol w:w="3210"/>
        <w:gridCol w:w="3118"/>
      </w:tblGrid>
      <w:tr w:rsidR="00AF6B0F" w:rsidRPr="00AF6B0F" w:rsidTr="00AF6B0F">
        <w:tc>
          <w:tcPr>
            <w:tcW w:w="3028" w:type="dxa"/>
          </w:tcPr>
          <w:p w:rsidR="00AF6B0F" w:rsidRPr="00AF6B0F" w:rsidRDefault="00AF6B0F" w:rsidP="00AF6B0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AF6B0F">
              <w:rPr>
                <w:rFonts w:eastAsia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AF6B0F">
              <w:rPr>
                <w:rFonts w:eastAsia="Times New Roman"/>
                <w:b/>
                <w:i/>
                <w:sz w:val="24"/>
                <w:szCs w:val="24"/>
              </w:rPr>
              <w:t>10 класс</w:t>
            </w:r>
          </w:p>
        </w:tc>
      </w:tr>
      <w:tr w:rsidR="00AF6B0F" w:rsidRPr="00AF6B0F" w:rsidTr="00AF6B0F">
        <w:trPr>
          <w:trHeight w:val="330"/>
        </w:trPr>
        <w:tc>
          <w:tcPr>
            <w:tcW w:w="3028" w:type="dxa"/>
            <w:vMerge w:val="restart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F6B0F" w:rsidRPr="00AF6B0F" w:rsidTr="00AF6B0F">
        <w:trPr>
          <w:trHeight w:val="323"/>
        </w:trPr>
        <w:tc>
          <w:tcPr>
            <w:tcW w:w="3028" w:type="dxa"/>
            <w:vMerge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F6B0F" w:rsidRPr="00AF6B0F" w:rsidTr="00AF6B0F">
        <w:trPr>
          <w:trHeight w:val="323"/>
        </w:trPr>
        <w:tc>
          <w:tcPr>
            <w:tcW w:w="3028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c>
          <w:tcPr>
            <w:tcW w:w="3028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rPr>
          <w:trHeight w:val="331"/>
        </w:trPr>
        <w:tc>
          <w:tcPr>
            <w:tcW w:w="3028" w:type="dxa"/>
            <w:vMerge w:val="restart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AF6B0F" w:rsidRPr="00AF6B0F" w:rsidTr="00AF6B0F">
        <w:trPr>
          <w:trHeight w:val="291"/>
        </w:trPr>
        <w:tc>
          <w:tcPr>
            <w:tcW w:w="3028" w:type="dxa"/>
            <w:vMerge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rPr>
          <w:trHeight w:val="240"/>
        </w:trPr>
        <w:tc>
          <w:tcPr>
            <w:tcW w:w="3028" w:type="dxa"/>
            <w:vMerge w:val="restart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</w:t>
            </w:r>
          </w:p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rPr>
          <w:trHeight w:val="240"/>
        </w:trPr>
        <w:tc>
          <w:tcPr>
            <w:tcW w:w="3028" w:type="dxa"/>
            <w:vMerge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rPr>
          <w:trHeight w:val="255"/>
        </w:trPr>
        <w:tc>
          <w:tcPr>
            <w:tcW w:w="3028" w:type="dxa"/>
            <w:vMerge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c>
          <w:tcPr>
            <w:tcW w:w="3028" w:type="dxa"/>
            <w:vMerge w:val="restart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rPr>
          <w:trHeight w:val="225"/>
        </w:trPr>
        <w:tc>
          <w:tcPr>
            <w:tcW w:w="3028" w:type="dxa"/>
            <w:vMerge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rPr>
          <w:trHeight w:val="270"/>
        </w:trPr>
        <w:tc>
          <w:tcPr>
            <w:tcW w:w="3028" w:type="dxa"/>
            <w:vMerge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rPr>
          <w:trHeight w:val="465"/>
        </w:trPr>
        <w:tc>
          <w:tcPr>
            <w:tcW w:w="3028" w:type="dxa"/>
            <w:vMerge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rPr>
          <w:trHeight w:val="540"/>
        </w:trPr>
        <w:tc>
          <w:tcPr>
            <w:tcW w:w="3028" w:type="dxa"/>
            <w:vMerge w:val="restart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экология  и основы безопасности жизнедеятельности</w:t>
            </w: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нормативов, тестирование</w:t>
            </w:r>
          </w:p>
        </w:tc>
      </w:tr>
      <w:tr w:rsidR="00AF6B0F" w:rsidRPr="00AF6B0F" w:rsidTr="00AF6B0F">
        <w:trPr>
          <w:trHeight w:val="540"/>
        </w:trPr>
        <w:tc>
          <w:tcPr>
            <w:tcW w:w="3028" w:type="dxa"/>
            <w:vMerge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AF6B0F" w:rsidRPr="00AF6B0F" w:rsidRDefault="00AF6B0F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6B0F" w:rsidRPr="00AF6B0F" w:rsidTr="00AF6B0F">
        <w:trPr>
          <w:trHeight w:val="720"/>
        </w:trPr>
        <w:tc>
          <w:tcPr>
            <w:tcW w:w="3028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AF6B0F" w:rsidRPr="00AF6B0F" w:rsidRDefault="00AF6B0F" w:rsidP="00AF6B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AF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AF6B0F" w:rsidRPr="00AF6B0F" w:rsidRDefault="00F5565D" w:rsidP="00AF6B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AF6B0F" w:rsidRPr="00AF6B0F" w:rsidRDefault="00AF6B0F" w:rsidP="00AF6B0F">
      <w:pPr>
        <w:rPr>
          <w:rFonts w:eastAsia="Times New Roman"/>
        </w:rPr>
      </w:pPr>
    </w:p>
    <w:p w:rsidR="00637D88" w:rsidRDefault="00637D88"/>
    <w:sectPr w:rsidR="00637D88" w:rsidSect="00A3797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87A1492"/>
    <w:lvl w:ilvl="0" w:tplc="8A2E6F56">
      <w:start w:val="1"/>
      <w:numFmt w:val="bullet"/>
      <w:lvlText w:val="в"/>
      <w:lvlJc w:val="left"/>
    </w:lvl>
    <w:lvl w:ilvl="1" w:tplc="935A47B8">
      <w:numFmt w:val="decimal"/>
      <w:lvlText w:val="%2."/>
      <w:lvlJc w:val="left"/>
    </w:lvl>
    <w:lvl w:ilvl="2" w:tplc="C8808B92">
      <w:start w:val="1"/>
      <w:numFmt w:val="bullet"/>
      <w:lvlText w:val="В"/>
      <w:lvlJc w:val="left"/>
    </w:lvl>
    <w:lvl w:ilvl="3" w:tplc="CE9CAD56">
      <w:numFmt w:val="decimal"/>
      <w:lvlText w:val=""/>
      <w:lvlJc w:val="left"/>
    </w:lvl>
    <w:lvl w:ilvl="4" w:tplc="4BD0F508">
      <w:numFmt w:val="decimal"/>
      <w:lvlText w:val=""/>
      <w:lvlJc w:val="left"/>
    </w:lvl>
    <w:lvl w:ilvl="5" w:tplc="F93288A4">
      <w:numFmt w:val="decimal"/>
      <w:lvlText w:val=""/>
      <w:lvlJc w:val="left"/>
    </w:lvl>
    <w:lvl w:ilvl="6" w:tplc="9F0861E4">
      <w:numFmt w:val="decimal"/>
      <w:lvlText w:val=""/>
      <w:lvlJc w:val="left"/>
    </w:lvl>
    <w:lvl w:ilvl="7" w:tplc="CF5A2DA0">
      <w:numFmt w:val="decimal"/>
      <w:lvlText w:val=""/>
      <w:lvlJc w:val="left"/>
    </w:lvl>
    <w:lvl w:ilvl="8" w:tplc="DDA80EEA">
      <w:numFmt w:val="decimal"/>
      <w:lvlText w:val=""/>
      <w:lvlJc w:val="left"/>
    </w:lvl>
  </w:abstractNum>
  <w:abstractNum w:abstractNumId="1">
    <w:nsid w:val="00000BB3"/>
    <w:multiLevelType w:val="hybridMultilevel"/>
    <w:tmpl w:val="61A8F874"/>
    <w:lvl w:ilvl="0" w:tplc="04605740">
      <w:start w:val="5"/>
      <w:numFmt w:val="decimal"/>
      <w:lvlText w:val="%1."/>
      <w:lvlJc w:val="left"/>
    </w:lvl>
    <w:lvl w:ilvl="1" w:tplc="8AC654A8">
      <w:start w:val="1"/>
      <w:numFmt w:val="bullet"/>
      <w:lvlText w:val="в"/>
      <w:lvlJc w:val="left"/>
    </w:lvl>
    <w:lvl w:ilvl="2" w:tplc="360AAF1C">
      <w:numFmt w:val="decimal"/>
      <w:lvlText w:val=""/>
      <w:lvlJc w:val="left"/>
    </w:lvl>
    <w:lvl w:ilvl="3" w:tplc="352AE470">
      <w:numFmt w:val="decimal"/>
      <w:lvlText w:val=""/>
      <w:lvlJc w:val="left"/>
    </w:lvl>
    <w:lvl w:ilvl="4" w:tplc="56CE9DD8">
      <w:numFmt w:val="decimal"/>
      <w:lvlText w:val=""/>
      <w:lvlJc w:val="left"/>
    </w:lvl>
    <w:lvl w:ilvl="5" w:tplc="020250CC">
      <w:numFmt w:val="decimal"/>
      <w:lvlText w:val=""/>
      <w:lvlJc w:val="left"/>
    </w:lvl>
    <w:lvl w:ilvl="6" w:tplc="2FE24D4C">
      <w:numFmt w:val="decimal"/>
      <w:lvlText w:val=""/>
      <w:lvlJc w:val="left"/>
    </w:lvl>
    <w:lvl w:ilvl="7" w:tplc="D092E6DA">
      <w:numFmt w:val="decimal"/>
      <w:lvlText w:val=""/>
      <w:lvlJc w:val="left"/>
    </w:lvl>
    <w:lvl w:ilvl="8" w:tplc="F0A694F2">
      <w:numFmt w:val="decimal"/>
      <w:lvlText w:val=""/>
      <w:lvlJc w:val="left"/>
    </w:lvl>
  </w:abstractNum>
  <w:abstractNum w:abstractNumId="2">
    <w:nsid w:val="000012DB"/>
    <w:multiLevelType w:val="hybridMultilevel"/>
    <w:tmpl w:val="946C7FA2"/>
    <w:lvl w:ilvl="0" w:tplc="ED22C9D2">
      <w:start w:val="1"/>
      <w:numFmt w:val="bullet"/>
      <w:lvlText w:val="-"/>
      <w:lvlJc w:val="left"/>
    </w:lvl>
    <w:lvl w:ilvl="1" w:tplc="334C3244">
      <w:start w:val="1"/>
      <w:numFmt w:val="bullet"/>
      <w:lvlText w:val=" "/>
      <w:lvlJc w:val="left"/>
    </w:lvl>
    <w:lvl w:ilvl="2" w:tplc="A1E0BACA">
      <w:numFmt w:val="decimal"/>
      <w:lvlText w:val=""/>
      <w:lvlJc w:val="left"/>
    </w:lvl>
    <w:lvl w:ilvl="3" w:tplc="79007F30">
      <w:numFmt w:val="decimal"/>
      <w:lvlText w:val=""/>
      <w:lvlJc w:val="left"/>
    </w:lvl>
    <w:lvl w:ilvl="4" w:tplc="DCE832E4">
      <w:numFmt w:val="decimal"/>
      <w:lvlText w:val=""/>
      <w:lvlJc w:val="left"/>
    </w:lvl>
    <w:lvl w:ilvl="5" w:tplc="D5941C0C">
      <w:numFmt w:val="decimal"/>
      <w:lvlText w:val=""/>
      <w:lvlJc w:val="left"/>
    </w:lvl>
    <w:lvl w:ilvl="6" w:tplc="6942680A">
      <w:numFmt w:val="decimal"/>
      <w:lvlText w:val=""/>
      <w:lvlJc w:val="left"/>
    </w:lvl>
    <w:lvl w:ilvl="7" w:tplc="E558E4D4">
      <w:numFmt w:val="decimal"/>
      <w:lvlText w:val=""/>
      <w:lvlJc w:val="left"/>
    </w:lvl>
    <w:lvl w:ilvl="8" w:tplc="190C63AA">
      <w:numFmt w:val="decimal"/>
      <w:lvlText w:val=""/>
      <w:lvlJc w:val="left"/>
    </w:lvl>
  </w:abstractNum>
  <w:abstractNum w:abstractNumId="3">
    <w:nsid w:val="0000153C"/>
    <w:multiLevelType w:val="hybridMultilevel"/>
    <w:tmpl w:val="E4A06CF2"/>
    <w:lvl w:ilvl="0" w:tplc="E8E2CD8E">
      <w:start w:val="1"/>
      <w:numFmt w:val="bullet"/>
      <w:lvlText w:val="-"/>
      <w:lvlJc w:val="left"/>
    </w:lvl>
    <w:lvl w:ilvl="1" w:tplc="38768CEA">
      <w:start w:val="1"/>
      <w:numFmt w:val="decimal"/>
      <w:lvlText w:val="%2."/>
      <w:lvlJc w:val="left"/>
    </w:lvl>
    <w:lvl w:ilvl="2" w:tplc="7C16BE20">
      <w:numFmt w:val="decimal"/>
      <w:lvlText w:val=""/>
      <w:lvlJc w:val="left"/>
    </w:lvl>
    <w:lvl w:ilvl="3" w:tplc="74CACEAC">
      <w:numFmt w:val="decimal"/>
      <w:lvlText w:val=""/>
      <w:lvlJc w:val="left"/>
    </w:lvl>
    <w:lvl w:ilvl="4" w:tplc="51AED278">
      <w:numFmt w:val="decimal"/>
      <w:lvlText w:val=""/>
      <w:lvlJc w:val="left"/>
    </w:lvl>
    <w:lvl w:ilvl="5" w:tplc="DAA217AC">
      <w:numFmt w:val="decimal"/>
      <w:lvlText w:val=""/>
      <w:lvlJc w:val="left"/>
    </w:lvl>
    <w:lvl w:ilvl="6" w:tplc="7B084DB2">
      <w:numFmt w:val="decimal"/>
      <w:lvlText w:val=""/>
      <w:lvlJc w:val="left"/>
    </w:lvl>
    <w:lvl w:ilvl="7" w:tplc="0710381A">
      <w:numFmt w:val="decimal"/>
      <w:lvlText w:val=""/>
      <w:lvlJc w:val="left"/>
    </w:lvl>
    <w:lvl w:ilvl="8" w:tplc="9AAE81B8">
      <w:numFmt w:val="decimal"/>
      <w:lvlText w:val=""/>
      <w:lvlJc w:val="left"/>
    </w:lvl>
  </w:abstractNum>
  <w:abstractNum w:abstractNumId="4">
    <w:nsid w:val="000026E9"/>
    <w:multiLevelType w:val="hybridMultilevel"/>
    <w:tmpl w:val="7EE6B572"/>
    <w:lvl w:ilvl="0" w:tplc="645EBF50">
      <w:start w:val="1"/>
      <w:numFmt w:val="bullet"/>
      <w:lvlText w:val="В"/>
      <w:lvlJc w:val="left"/>
    </w:lvl>
    <w:lvl w:ilvl="1" w:tplc="10A853BA">
      <w:numFmt w:val="decimal"/>
      <w:lvlText w:val=""/>
      <w:lvlJc w:val="left"/>
    </w:lvl>
    <w:lvl w:ilvl="2" w:tplc="9C7CE8AE">
      <w:numFmt w:val="decimal"/>
      <w:lvlText w:val=""/>
      <w:lvlJc w:val="left"/>
    </w:lvl>
    <w:lvl w:ilvl="3" w:tplc="00BA4136">
      <w:numFmt w:val="decimal"/>
      <w:lvlText w:val=""/>
      <w:lvlJc w:val="left"/>
    </w:lvl>
    <w:lvl w:ilvl="4" w:tplc="34B67196">
      <w:numFmt w:val="decimal"/>
      <w:lvlText w:val=""/>
      <w:lvlJc w:val="left"/>
    </w:lvl>
    <w:lvl w:ilvl="5" w:tplc="1D9E97DA">
      <w:numFmt w:val="decimal"/>
      <w:lvlText w:val=""/>
      <w:lvlJc w:val="left"/>
    </w:lvl>
    <w:lvl w:ilvl="6" w:tplc="0D2A86BC">
      <w:numFmt w:val="decimal"/>
      <w:lvlText w:val=""/>
      <w:lvlJc w:val="left"/>
    </w:lvl>
    <w:lvl w:ilvl="7" w:tplc="82DE1164">
      <w:numFmt w:val="decimal"/>
      <w:lvlText w:val=""/>
      <w:lvlJc w:val="left"/>
    </w:lvl>
    <w:lvl w:ilvl="8" w:tplc="7BD8ACC2">
      <w:numFmt w:val="decimal"/>
      <w:lvlText w:val=""/>
      <w:lvlJc w:val="left"/>
    </w:lvl>
  </w:abstractNum>
  <w:abstractNum w:abstractNumId="5">
    <w:nsid w:val="00002EA6"/>
    <w:multiLevelType w:val="hybridMultilevel"/>
    <w:tmpl w:val="978E8BEE"/>
    <w:lvl w:ilvl="0" w:tplc="9F10AC18">
      <w:start w:val="1"/>
      <w:numFmt w:val="bullet"/>
      <w:lvlText w:val="-"/>
      <w:lvlJc w:val="left"/>
    </w:lvl>
    <w:lvl w:ilvl="1" w:tplc="8356DF0A">
      <w:numFmt w:val="decimal"/>
      <w:lvlText w:val=""/>
      <w:lvlJc w:val="left"/>
    </w:lvl>
    <w:lvl w:ilvl="2" w:tplc="15BC1FEA">
      <w:numFmt w:val="decimal"/>
      <w:lvlText w:val=""/>
      <w:lvlJc w:val="left"/>
    </w:lvl>
    <w:lvl w:ilvl="3" w:tplc="D4C67024">
      <w:numFmt w:val="decimal"/>
      <w:lvlText w:val=""/>
      <w:lvlJc w:val="left"/>
    </w:lvl>
    <w:lvl w:ilvl="4" w:tplc="74E4D3E4">
      <w:numFmt w:val="decimal"/>
      <w:lvlText w:val=""/>
      <w:lvlJc w:val="left"/>
    </w:lvl>
    <w:lvl w:ilvl="5" w:tplc="4ADE942A">
      <w:numFmt w:val="decimal"/>
      <w:lvlText w:val=""/>
      <w:lvlJc w:val="left"/>
    </w:lvl>
    <w:lvl w:ilvl="6" w:tplc="8B6E5B64">
      <w:numFmt w:val="decimal"/>
      <w:lvlText w:val=""/>
      <w:lvlJc w:val="left"/>
    </w:lvl>
    <w:lvl w:ilvl="7" w:tplc="8160E7A4">
      <w:numFmt w:val="decimal"/>
      <w:lvlText w:val=""/>
      <w:lvlJc w:val="left"/>
    </w:lvl>
    <w:lvl w:ilvl="8" w:tplc="0D9C7E4C">
      <w:numFmt w:val="decimal"/>
      <w:lvlText w:val=""/>
      <w:lvlJc w:val="left"/>
    </w:lvl>
  </w:abstractNum>
  <w:abstractNum w:abstractNumId="6">
    <w:nsid w:val="0000305E"/>
    <w:multiLevelType w:val="hybridMultilevel"/>
    <w:tmpl w:val="1BCCB176"/>
    <w:lvl w:ilvl="0" w:tplc="9FC49592">
      <w:start w:val="1"/>
      <w:numFmt w:val="bullet"/>
      <w:lvlText w:val="В"/>
      <w:lvlJc w:val="left"/>
    </w:lvl>
    <w:lvl w:ilvl="1" w:tplc="6F7C6052">
      <w:start w:val="1"/>
      <w:numFmt w:val="bullet"/>
      <w:lvlText w:val="К"/>
      <w:lvlJc w:val="left"/>
    </w:lvl>
    <w:lvl w:ilvl="2" w:tplc="89F6241E">
      <w:numFmt w:val="decimal"/>
      <w:lvlText w:val=""/>
      <w:lvlJc w:val="left"/>
    </w:lvl>
    <w:lvl w:ilvl="3" w:tplc="F34AE846">
      <w:numFmt w:val="decimal"/>
      <w:lvlText w:val=""/>
      <w:lvlJc w:val="left"/>
    </w:lvl>
    <w:lvl w:ilvl="4" w:tplc="8402B2A0">
      <w:numFmt w:val="decimal"/>
      <w:lvlText w:val=""/>
      <w:lvlJc w:val="left"/>
    </w:lvl>
    <w:lvl w:ilvl="5" w:tplc="423C54A2">
      <w:numFmt w:val="decimal"/>
      <w:lvlText w:val=""/>
      <w:lvlJc w:val="left"/>
    </w:lvl>
    <w:lvl w:ilvl="6" w:tplc="5C4E9192">
      <w:numFmt w:val="decimal"/>
      <w:lvlText w:val=""/>
      <w:lvlJc w:val="left"/>
    </w:lvl>
    <w:lvl w:ilvl="7" w:tplc="378C6562">
      <w:numFmt w:val="decimal"/>
      <w:lvlText w:val=""/>
      <w:lvlJc w:val="left"/>
    </w:lvl>
    <w:lvl w:ilvl="8" w:tplc="E6BC3CE0">
      <w:numFmt w:val="decimal"/>
      <w:lvlText w:val=""/>
      <w:lvlJc w:val="left"/>
    </w:lvl>
  </w:abstractNum>
  <w:abstractNum w:abstractNumId="7">
    <w:nsid w:val="0000390C"/>
    <w:multiLevelType w:val="hybridMultilevel"/>
    <w:tmpl w:val="864C8ECC"/>
    <w:lvl w:ilvl="0" w:tplc="CC3247BA">
      <w:start w:val="1"/>
      <w:numFmt w:val="bullet"/>
      <w:lvlText w:val=" "/>
      <w:lvlJc w:val="left"/>
    </w:lvl>
    <w:lvl w:ilvl="1" w:tplc="3FAE41E2">
      <w:numFmt w:val="decimal"/>
      <w:lvlText w:val=""/>
      <w:lvlJc w:val="left"/>
    </w:lvl>
    <w:lvl w:ilvl="2" w:tplc="F80C7DE2">
      <w:numFmt w:val="decimal"/>
      <w:lvlText w:val=""/>
      <w:lvlJc w:val="left"/>
    </w:lvl>
    <w:lvl w:ilvl="3" w:tplc="EA9296AC">
      <w:numFmt w:val="decimal"/>
      <w:lvlText w:val=""/>
      <w:lvlJc w:val="left"/>
    </w:lvl>
    <w:lvl w:ilvl="4" w:tplc="F3D49F92">
      <w:numFmt w:val="decimal"/>
      <w:lvlText w:val=""/>
      <w:lvlJc w:val="left"/>
    </w:lvl>
    <w:lvl w:ilvl="5" w:tplc="3D0A378C">
      <w:numFmt w:val="decimal"/>
      <w:lvlText w:val=""/>
      <w:lvlJc w:val="left"/>
    </w:lvl>
    <w:lvl w:ilvl="6" w:tplc="3E64EEC6">
      <w:numFmt w:val="decimal"/>
      <w:lvlText w:val=""/>
      <w:lvlJc w:val="left"/>
    </w:lvl>
    <w:lvl w:ilvl="7" w:tplc="CC6E3550">
      <w:numFmt w:val="decimal"/>
      <w:lvlText w:val=""/>
      <w:lvlJc w:val="left"/>
    </w:lvl>
    <w:lvl w:ilvl="8" w:tplc="CF2AF29E">
      <w:numFmt w:val="decimal"/>
      <w:lvlText w:val=""/>
      <w:lvlJc w:val="left"/>
    </w:lvl>
  </w:abstractNum>
  <w:abstractNum w:abstractNumId="8">
    <w:nsid w:val="000041BB"/>
    <w:multiLevelType w:val="hybridMultilevel"/>
    <w:tmpl w:val="51BE3EDA"/>
    <w:lvl w:ilvl="0" w:tplc="B22A6ED4">
      <w:start w:val="1"/>
      <w:numFmt w:val="bullet"/>
      <w:lvlText w:val=" "/>
      <w:lvlJc w:val="left"/>
    </w:lvl>
    <w:lvl w:ilvl="1" w:tplc="1802779E">
      <w:numFmt w:val="decimal"/>
      <w:lvlText w:val=""/>
      <w:lvlJc w:val="left"/>
    </w:lvl>
    <w:lvl w:ilvl="2" w:tplc="4DBA6196">
      <w:numFmt w:val="decimal"/>
      <w:lvlText w:val=""/>
      <w:lvlJc w:val="left"/>
    </w:lvl>
    <w:lvl w:ilvl="3" w:tplc="4C06F1D6">
      <w:numFmt w:val="decimal"/>
      <w:lvlText w:val=""/>
      <w:lvlJc w:val="left"/>
    </w:lvl>
    <w:lvl w:ilvl="4" w:tplc="284AEE28">
      <w:numFmt w:val="decimal"/>
      <w:lvlText w:val=""/>
      <w:lvlJc w:val="left"/>
    </w:lvl>
    <w:lvl w:ilvl="5" w:tplc="0F9AF18E">
      <w:numFmt w:val="decimal"/>
      <w:lvlText w:val=""/>
      <w:lvlJc w:val="left"/>
    </w:lvl>
    <w:lvl w:ilvl="6" w:tplc="944A6596">
      <w:numFmt w:val="decimal"/>
      <w:lvlText w:val=""/>
      <w:lvlJc w:val="left"/>
    </w:lvl>
    <w:lvl w:ilvl="7" w:tplc="CB700506">
      <w:numFmt w:val="decimal"/>
      <w:lvlText w:val=""/>
      <w:lvlJc w:val="left"/>
    </w:lvl>
    <w:lvl w:ilvl="8" w:tplc="0832CCC0">
      <w:numFmt w:val="decimal"/>
      <w:lvlText w:val=""/>
      <w:lvlJc w:val="left"/>
    </w:lvl>
  </w:abstractNum>
  <w:abstractNum w:abstractNumId="9">
    <w:nsid w:val="00005AF1"/>
    <w:multiLevelType w:val="hybridMultilevel"/>
    <w:tmpl w:val="493E4ED2"/>
    <w:lvl w:ilvl="0" w:tplc="26E6D0EA">
      <w:start w:val="1"/>
      <w:numFmt w:val="bullet"/>
      <w:lvlText w:val="к"/>
      <w:lvlJc w:val="left"/>
    </w:lvl>
    <w:lvl w:ilvl="1" w:tplc="34FABE22">
      <w:numFmt w:val="decimal"/>
      <w:lvlText w:val=""/>
      <w:lvlJc w:val="left"/>
    </w:lvl>
    <w:lvl w:ilvl="2" w:tplc="8EEA0A34">
      <w:numFmt w:val="decimal"/>
      <w:lvlText w:val=""/>
      <w:lvlJc w:val="left"/>
    </w:lvl>
    <w:lvl w:ilvl="3" w:tplc="DAA45EB8">
      <w:numFmt w:val="decimal"/>
      <w:lvlText w:val=""/>
      <w:lvlJc w:val="left"/>
    </w:lvl>
    <w:lvl w:ilvl="4" w:tplc="1E888ECA">
      <w:numFmt w:val="decimal"/>
      <w:lvlText w:val=""/>
      <w:lvlJc w:val="left"/>
    </w:lvl>
    <w:lvl w:ilvl="5" w:tplc="6C82502E">
      <w:numFmt w:val="decimal"/>
      <w:lvlText w:val=""/>
      <w:lvlJc w:val="left"/>
    </w:lvl>
    <w:lvl w:ilvl="6" w:tplc="565C896E">
      <w:numFmt w:val="decimal"/>
      <w:lvlText w:val=""/>
      <w:lvlJc w:val="left"/>
    </w:lvl>
    <w:lvl w:ilvl="7" w:tplc="AD54DEE2">
      <w:numFmt w:val="decimal"/>
      <w:lvlText w:val=""/>
      <w:lvlJc w:val="left"/>
    </w:lvl>
    <w:lvl w:ilvl="8" w:tplc="4524EAD4">
      <w:numFmt w:val="decimal"/>
      <w:lvlText w:val=""/>
      <w:lvlJc w:val="left"/>
    </w:lvl>
  </w:abstractNum>
  <w:abstractNum w:abstractNumId="10">
    <w:nsid w:val="00007E87"/>
    <w:multiLevelType w:val="hybridMultilevel"/>
    <w:tmpl w:val="F412F12C"/>
    <w:lvl w:ilvl="0" w:tplc="D98448E2">
      <w:start w:val="1"/>
      <w:numFmt w:val="bullet"/>
      <w:lvlText w:val=" "/>
      <w:lvlJc w:val="left"/>
    </w:lvl>
    <w:lvl w:ilvl="1" w:tplc="96C0A904">
      <w:numFmt w:val="decimal"/>
      <w:lvlText w:val=""/>
      <w:lvlJc w:val="left"/>
    </w:lvl>
    <w:lvl w:ilvl="2" w:tplc="95AEC7D6">
      <w:numFmt w:val="decimal"/>
      <w:lvlText w:val=""/>
      <w:lvlJc w:val="left"/>
    </w:lvl>
    <w:lvl w:ilvl="3" w:tplc="14205446">
      <w:numFmt w:val="decimal"/>
      <w:lvlText w:val=""/>
      <w:lvlJc w:val="left"/>
    </w:lvl>
    <w:lvl w:ilvl="4" w:tplc="85662AE6">
      <w:numFmt w:val="decimal"/>
      <w:lvlText w:val=""/>
      <w:lvlJc w:val="left"/>
    </w:lvl>
    <w:lvl w:ilvl="5" w:tplc="2F0AF8C8">
      <w:numFmt w:val="decimal"/>
      <w:lvlText w:val=""/>
      <w:lvlJc w:val="left"/>
    </w:lvl>
    <w:lvl w:ilvl="6" w:tplc="BC4683B6">
      <w:numFmt w:val="decimal"/>
      <w:lvlText w:val=""/>
      <w:lvlJc w:val="left"/>
    </w:lvl>
    <w:lvl w:ilvl="7" w:tplc="5D7CE6CC">
      <w:numFmt w:val="decimal"/>
      <w:lvlText w:val=""/>
      <w:lvlJc w:val="left"/>
    </w:lvl>
    <w:lvl w:ilvl="8" w:tplc="BB400BCA">
      <w:numFmt w:val="decimal"/>
      <w:lvlText w:val=""/>
      <w:lvlJc w:val="left"/>
    </w:lvl>
  </w:abstractNum>
  <w:abstractNum w:abstractNumId="11">
    <w:nsid w:val="36B91C02"/>
    <w:multiLevelType w:val="hybridMultilevel"/>
    <w:tmpl w:val="84309278"/>
    <w:lvl w:ilvl="0" w:tplc="88768968">
      <w:numFmt w:val="bullet"/>
      <w:lvlText w:val=""/>
      <w:lvlJc w:val="left"/>
      <w:pPr>
        <w:ind w:left="61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70C6082">
      <w:numFmt w:val="bullet"/>
      <w:lvlText w:val="•"/>
      <w:lvlJc w:val="left"/>
      <w:pPr>
        <w:ind w:left="1150" w:hanging="3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F2F079DE">
      <w:numFmt w:val="bullet"/>
      <w:lvlText w:val="•"/>
      <w:lvlJc w:val="left"/>
      <w:pPr>
        <w:ind w:left="2240" w:hanging="324"/>
      </w:pPr>
      <w:rPr>
        <w:rFonts w:hint="default"/>
        <w:lang w:val="ru-RU" w:eastAsia="ru-RU" w:bidi="ru-RU"/>
      </w:rPr>
    </w:lvl>
    <w:lvl w:ilvl="3" w:tplc="ADDEB244">
      <w:numFmt w:val="bullet"/>
      <w:lvlText w:val="•"/>
      <w:lvlJc w:val="left"/>
      <w:pPr>
        <w:ind w:left="3321" w:hanging="324"/>
      </w:pPr>
      <w:rPr>
        <w:rFonts w:hint="default"/>
        <w:lang w:val="ru-RU" w:eastAsia="ru-RU" w:bidi="ru-RU"/>
      </w:rPr>
    </w:lvl>
    <w:lvl w:ilvl="4" w:tplc="8B62A8E6">
      <w:numFmt w:val="bullet"/>
      <w:lvlText w:val="•"/>
      <w:lvlJc w:val="left"/>
      <w:pPr>
        <w:ind w:left="4402" w:hanging="324"/>
      </w:pPr>
      <w:rPr>
        <w:rFonts w:hint="default"/>
        <w:lang w:val="ru-RU" w:eastAsia="ru-RU" w:bidi="ru-RU"/>
      </w:rPr>
    </w:lvl>
    <w:lvl w:ilvl="5" w:tplc="25D4A5C0">
      <w:numFmt w:val="bullet"/>
      <w:lvlText w:val="•"/>
      <w:lvlJc w:val="left"/>
      <w:pPr>
        <w:ind w:left="5482" w:hanging="324"/>
      </w:pPr>
      <w:rPr>
        <w:rFonts w:hint="default"/>
        <w:lang w:val="ru-RU" w:eastAsia="ru-RU" w:bidi="ru-RU"/>
      </w:rPr>
    </w:lvl>
    <w:lvl w:ilvl="6" w:tplc="5E0C7704">
      <w:numFmt w:val="bullet"/>
      <w:lvlText w:val="•"/>
      <w:lvlJc w:val="left"/>
      <w:pPr>
        <w:ind w:left="6563" w:hanging="324"/>
      </w:pPr>
      <w:rPr>
        <w:rFonts w:hint="default"/>
        <w:lang w:val="ru-RU" w:eastAsia="ru-RU" w:bidi="ru-RU"/>
      </w:rPr>
    </w:lvl>
    <w:lvl w:ilvl="7" w:tplc="3C62FD30">
      <w:numFmt w:val="bullet"/>
      <w:lvlText w:val="•"/>
      <w:lvlJc w:val="left"/>
      <w:pPr>
        <w:ind w:left="7644" w:hanging="324"/>
      </w:pPr>
      <w:rPr>
        <w:rFonts w:hint="default"/>
        <w:lang w:val="ru-RU" w:eastAsia="ru-RU" w:bidi="ru-RU"/>
      </w:rPr>
    </w:lvl>
    <w:lvl w:ilvl="8" w:tplc="9E861D78">
      <w:numFmt w:val="bullet"/>
      <w:lvlText w:val="•"/>
      <w:lvlJc w:val="left"/>
      <w:pPr>
        <w:ind w:left="8724" w:hanging="324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294C"/>
    <w:rsid w:val="000142BF"/>
    <w:rsid w:val="000F4DD3"/>
    <w:rsid w:val="001030DA"/>
    <w:rsid w:val="0022294C"/>
    <w:rsid w:val="002E12D1"/>
    <w:rsid w:val="003A6554"/>
    <w:rsid w:val="003C66AB"/>
    <w:rsid w:val="00487FD2"/>
    <w:rsid w:val="00637D88"/>
    <w:rsid w:val="008A1E4E"/>
    <w:rsid w:val="00A35CAD"/>
    <w:rsid w:val="00A37972"/>
    <w:rsid w:val="00A63573"/>
    <w:rsid w:val="00AF6B0F"/>
    <w:rsid w:val="00B16550"/>
    <w:rsid w:val="00DB4D8A"/>
    <w:rsid w:val="00DC3D5D"/>
    <w:rsid w:val="00F30F94"/>
    <w:rsid w:val="00F5397C"/>
    <w:rsid w:val="00F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F6B0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DC3D5D"/>
    <w:pPr>
      <w:widowControl w:val="0"/>
      <w:autoSpaceDE w:val="0"/>
      <w:autoSpaceDN w:val="0"/>
      <w:spacing w:before="41"/>
      <w:ind w:left="905" w:hanging="361"/>
    </w:pPr>
    <w:rPr>
      <w:rFonts w:eastAsia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030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F6B0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3816</Words>
  <Characters>21757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13</cp:revision>
  <dcterms:created xsi:type="dcterms:W3CDTF">2020-08-23T16:56:00Z</dcterms:created>
  <dcterms:modified xsi:type="dcterms:W3CDTF">2021-09-05T10:20:00Z</dcterms:modified>
</cp:coreProperties>
</file>