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B10F3" w:rsidRDefault="00EB10F3" w:rsidP="00D65F26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b/>
          <w:bCs/>
          <w:color w:val="000000"/>
          <w:sz w:val="40"/>
          <w:szCs w:val="40"/>
        </w:rPr>
      </w:pPr>
    </w:p>
    <w:p w:rsidR="00EB10F3" w:rsidRDefault="00E03B0B" w:rsidP="00D65F26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b/>
          <w:bCs/>
          <w:color w:val="000000"/>
          <w:sz w:val="40"/>
          <w:szCs w:val="40"/>
        </w:rPr>
      </w:pPr>
      <w:r w:rsidRPr="00D10D64">
        <w:object w:dxaOrig="9870" w:dyaOrig="1420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493.5pt;height:710.25pt" o:ole="">
            <v:imagedata r:id="rId5" o:title=""/>
          </v:shape>
          <o:OLEObject Type="Embed" ProgID="Word.Document.12" ShapeID="_x0000_i1027" DrawAspect="Content" ObjectID="_1663743364" r:id="rId6">
            <o:FieldCodes>\s</o:FieldCodes>
          </o:OLEObject>
        </w:object>
      </w:r>
    </w:p>
    <w:p w:rsidR="00EB10F3" w:rsidRDefault="00EB10F3" w:rsidP="00D65F26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b/>
          <w:bCs/>
          <w:color w:val="000000"/>
          <w:sz w:val="40"/>
          <w:szCs w:val="40"/>
        </w:rPr>
      </w:pPr>
    </w:p>
    <w:p w:rsidR="00EB10F3" w:rsidRDefault="00EB10F3" w:rsidP="00D65F26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b/>
          <w:bCs/>
          <w:color w:val="000000"/>
          <w:sz w:val="40"/>
          <w:szCs w:val="40"/>
        </w:rPr>
      </w:pPr>
      <w:bookmarkStart w:id="0" w:name="_GoBack"/>
      <w:bookmarkEnd w:id="0"/>
    </w:p>
    <w:p w:rsidR="00D65F26" w:rsidRPr="00DE7B69" w:rsidRDefault="00D65F26" w:rsidP="00E03B0B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b/>
          <w:bCs/>
          <w:color w:val="000000"/>
          <w:sz w:val="32"/>
          <w:szCs w:val="32"/>
        </w:rPr>
      </w:pPr>
      <w:r w:rsidRPr="00537003">
        <w:rPr>
          <w:b/>
          <w:bCs/>
          <w:color w:val="000000"/>
          <w:sz w:val="40"/>
          <w:szCs w:val="40"/>
        </w:rPr>
        <w:t>Раннее выявление</w:t>
      </w:r>
      <w:r w:rsidR="00DE7B69" w:rsidRPr="00537003">
        <w:rPr>
          <w:b/>
          <w:bCs/>
          <w:color w:val="000000"/>
          <w:sz w:val="40"/>
          <w:szCs w:val="40"/>
        </w:rPr>
        <w:t xml:space="preserve"> и профилактика семейного неблагополучия несовершеннолетних</w:t>
      </w:r>
      <w:r w:rsidR="00DE7B69" w:rsidRPr="00DE7B69">
        <w:rPr>
          <w:b/>
          <w:bCs/>
          <w:color w:val="000000"/>
          <w:sz w:val="32"/>
          <w:szCs w:val="32"/>
        </w:rPr>
        <w:t>.</w:t>
      </w:r>
    </w:p>
    <w:p w:rsidR="00477D75" w:rsidRDefault="00477D75" w:rsidP="00D65F26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b/>
          <w:bCs/>
          <w:color w:val="000000"/>
          <w:sz w:val="27"/>
          <w:szCs w:val="27"/>
        </w:rPr>
      </w:pPr>
      <w:r>
        <w:rPr>
          <w:noProof/>
        </w:rPr>
        <w:drawing>
          <wp:inline distT="0" distB="0" distL="0" distR="0" wp14:anchorId="663C5FA2" wp14:editId="35C4CE41">
            <wp:extent cx="6616700" cy="4455160"/>
            <wp:effectExtent l="0" t="0" r="0" b="2540"/>
            <wp:docPr id="2" name="Рисунок 2" descr="https://ds01.infourok.ru/uploads/ex/10d6/00008605-abed6624/img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https://ds01.infourok.ru/uploads/ex/10d6/00008605-abed6624/img8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700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157D" w:rsidRDefault="009C157D" w:rsidP="00D65F26">
      <w:pPr>
        <w:pStyle w:val="a3"/>
        <w:shd w:val="clear" w:color="auto" w:fill="FFFFFF"/>
        <w:spacing w:before="0" w:beforeAutospacing="0" w:after="0" w:afterAutospacing="0" w:line="294" w:lineRule="atLeast"/>
        <w:jc w:val="center"/>
        <w:rPr>
          <w:rFonts w:ascii="Arial" w:hAnsi="Arial" w:cs="Arial"/>
          <w:color w:val="000000"/>
          <w:sz w:val="21"/>
          <w:szCs w:val="21"/>
        </w:rPr>
      </w:pPr>
    </w:p>
    <w:p w:rsidR="00D65F26" w:rsidRDefault="00D65F26" w:rsidP="00D65F26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Раннее выявление</w:t>
      </w:r>
      <w:r w:rsidR="00C838A0">
        <w:rPr>
          <w:color w:val="000000"/>
          <w:sz w:val="27"/>
          <w:szCs w:val="27"/>
        </w:rPr>
        <w:t xml:space="preserve"> и постановка на </w:t>
      </w:r>
      <w:proofErr w:type="gramStart"/>
      <w:r w:rsidR="00C838A0">
        <w:rPr>
          <w:color w:val="000000"/>
          <w:sz w:val="27"/>
          <w:szCs w:val="27"/>
        </w:rPr>
        <w:t>учёт  неблагополучных</w:t>
      </w:r>
      <w:proofErr w:type="gramEnd"/>
      <w:r w:rsidR="00C838A0">
        <w:rPr>
          <w:color w:val="000000"/>
          <w:sz w:val="27"/>
          <w:szCs w:val="27"/>
        </w:rPr>
        <w:t xml:space="preserve"> семей</w:t>
      </w:r>
      <w:r>
        <w:rPr>
          <w:color w:val="000000"/>
          <w:sz w:val="27"/>
          <w:szCs w:val="27"/>
        </w:rPr>
        <w:t xml:space="preserve"> составляет важное направление работы всех органов и учреждений системы профилактики безнадзорности и правонарушений несовершеннолетних</w:t>
      </w:r>
      <w:r w:rsidR="00C838A0">
        <w:rPr>
          <w:color w:val="000000"/>
          <w:sz w:val="27"/>
          <w:szCs w:val="27"/>
        </w:rPr>
        <w:t xml:space="preserve">  и </w:t>
      </w:r>
      <w:r>
        <w:rPr>
          <w:color w:val="000000"/>
          <w:sz w:val="27"/>
          <w:szCs w:val="27"/>
        </w:rPr>
        <w:t xml:space="preserve">проводятся с целью </w:t>
      </w:r>
      <w:r w:rsidR="00C838A0">
        <w:rPr>
          <w:color w:val="000000"/>
          <w:sz w:val="27"/>
          <w:szCs w:val="27"/>
        </w:rPr>
        <w:t xml:space="preserve"> </w:t>
      </w:r>
      <w:r>
        <w:rPr>
          <w:color w:val="000000"/>
          <w:sz w:val="27"/>
          <w:szCs w:val="27"/>
        </w:rPr>
        <w:t xml:space="preserve"> определения форм работы с конкретной семьей и установления контроля за проведением индивидуально-профилактической работы.</w:t>
      </w:r>
    </w:p>
    <w:p w:rsidR="00D65F26" w:rsidRDefault="00D65F26" w:rsidP="00D65F26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В выявлении принимают участие:</w:t>
      </w:r>
    </w:p>
    <w:p w:rsidR="00D65F26" w:rsidRDefault="00D65F26" w:rsidP="00D65F26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1. Учреждения здравоохранения;</w:t>
      </w:r>
    </w:p>
    <w:p w:rsidR="00D65F26" w:rsidRDefault="00D65F26" w:rsidP="00D65F26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2. Органы и учреждения социальной защиты;</w:t>
      </w:r>
    </w:p>
    <w:p w:rsidR="00D65F26" w:rsidRDefault="00D65F26" w:rsidP="00D65F26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3. Органы внутренних дел;</w:t>
      </w:r>
    </w:p>
    <w:p w:rsidR="00D65F26" w:rsidRDefault="00D65F26" w:rsidP="00D65F26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4. Органы и учреждения образования:</w:t>
      </w:r>
    </w:p>
    <w:p w:rsidR="00D65F26" w:rsidRDefault="00D65F26" w:rsidP="00D65F26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Что касается образовательных учреждений, то они незамедлительно информируют:</w:t>
      </w:r>
    </w:p>
    <w:p w:rsidR="00D65F26" w:rsidRDefault="00D65F26" w:rsidP="00D65F26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 xml:space="preserve">- ОВД (органы </w:t>
      </w:r>
      <w:proofErr w:type="spellStart"/>
      <w:r>
        <w:rPr>
          <w:color w:val="000000"/>
          <w:sz w:val="27"/>
          <w:szCs w:val="27"/>
        </w:rPr>
        <w:t>внутрен.дел</w:t>
      </w:r>
      <w:proofErr w:type="spellEnd"/>
      <w:r>
        <w:rPr>
          <w:color w:val="000000"/>
          <w:sz w:val="27"/>
          <w:szCs w:val="27"/>
        </w:rPr>
        <w:t>) - о всех случаях противоправного поведения учащихся, о безнадзорных несовершеннолетних, о семьях, находящихся в социально опасном положении, о жестоком обращении с детьми, о подозрении на физическое или сексуальное насилие, о лицах, вовлекающих подростков в совершение правонарушений и преступлений;</w:t>
      </w:r>
    </w:p>
    <w:p w:rsidR="00DE7B69" w:rsidRPr="00C838A0" w:rsidRDefault="00C838A0" w:rsidP="00D65F26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 xml:space="preserve"> </w:t>
      </w:r>
      <w:r w:rsidR="00DE7B69">
        <w:rPr>
          <w:color w:val="000000"/>
          <w:sz w:val="27"/>
          <w:szCs w:val="27"/>
        </w:rPr>
        <w:t xml:space="preserve"> -     </w:t>
      </w:r>
      <w:r w:rsidR="00D65F26">
        <w:rPr>
          <w:color w:val="000000"/>
          <w:sz w:val="27"/>
          <w:szCs w:val="27"/>
        </w:rPr>
        <w:t xml:space="preserve">В основном функция выявления лежит на классных руководителях образовательного учреждения и школьных инспекторах милиции, которые, непосредственно общаясь, воспитывая и наблюдая ребенка, замечают сложности и проблемы, существующие в его поведении и жизни. По факту выявленного неблагополучия классные руководители ходатайствуют перед Советом профилактики образовательного учреждения о </w:t>
      </w:r>
      <w:r w:rsidR="00D65F26">
        <w:rPr>
          <w:color w:val="000000"/>
          <w:sz w:val="27"/>
          <w:szCs w:val="27"/>
        </w:rPr>
        <w:lastRenderedPageBreak/>
        <w:t xml:space="preserve">необходимости оказания помощи, в виде адресных, индивидуальных социально – психолого- педагогических услуг несовершеннолетнему и его семье. </w:t>
      </w:r>
      <w:r w:rsidR="00DE7B69">
        <w:rPr>
          <w:color w:val="000000"/>
          <w:sz w:val="27"/>
          <w:szCs w:val="27"/>
        </w:rPr>
        <w:t>Классный руководитель помогает ученику выстроить отношения с одноклассниками, поощряет его активность во внеурочной деятельности, организации его занятости в системе дополнительного образования и в каникулярное время, осуществляет правовое консультирование учащегося и его родителей</w:t>
      </w:r>
    </w:p>
    <w:p w:rsidR="008A43F4" w:rsidRDefault="00DE7B69" w:rsidP="00D65F26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             - </w:t>
      </w:r>
      <w:r w:rsidR="00D65F26">
        <w:rPr>
          <w:color w:val="000000"/>
          <w:sz w:val="27"/>
          <w:szCs w:val="27"/>
        </w:rPr>
        <w:t xml:space="preserve">Совет профилактики решает вопрос о постановке учащегося на </w:t>
      </w:r>
      <w:proofErr w:type="spellStart"/>
      <w:r w:rsidR="00D65F26">
        <w:rPr>
          <w:color w:val="000000"/>
          <w:sz w:val="27"/>
          <w:szCs w:val="27"/>
        </w:rPr>
        <w:t>внутришкольный</w:t>
      </w:r>
      <w:proofErr w:type="spellEnd"/>
      <w:r w:rsidR="00D65F26">
        <w:rPr>
          <w:color w:val="000000"/>
          <w:sz w:val="27"/>
          <w:szCs w:val="27"/>
        </w:rPr>
        <w:t xml:space="preserve"> учет, заключает с родителями учащегося соглашение о сотрудничестве в процессе воспитания и коррекции поведения учащегося. </w:t>
      </w:r>
    </w:p>
    <w:p w:rsidR="008A43F4" w:rsidRDefault="008A43F4" w:rsidP="00D65F26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7"/>
          <w:szCs w:val="27"/>
        </w:rPr>
      </w:pPr>
    </w:p>
    <w:p w:rsidR="00D65F26" w:rsidRDefault="00D65F26" w:rsidP="00D65F26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>Как правило, во многих случаях невозможно помочь ребенку, не содействуя родителям в изменении семейной ситуации.</w:t>
      </w:r>
    </w:p>
    <w:p w:rsidR="00D65F26" w:rsidRDefault="00DE7B69" w:rsidP="00D65F26">
      <w:pPr>
        <w:pStyle w:val="a3"/>
        <w:shd w:val="clear" w:color="auto" w:fill="FFFFFF"/>
        <w:spacing w:before="0" w:beforeAutospacing="0" w:after="0" w:afterAutospacing="0" w:line="294" w:lineRule="atLeast"/>
        <w:rPr>
          <w:rFonts w:ascii="Arial" w:hAnsi="Arial" w:cs="Arial"/>
          <w:color w:val="000000"/>
          <w:sz w:val="21"/>
          <w:szCs w:val="21"/>
        </w:rPr>
      </w:pPr>
      <w:r>
        <w:rPr>
          <w:color w:val="000000"/>
          <w:sz w:val="27"/>
          <w:szCs w:val="27"/>
        </w:rPr>
        <w:t xml:space="preserve">        -       </w:t>
      </w:r>
      <w:r w:rsidR="00D65F26">
        <w:rPr>
          <w:color w:val="000000"/>
          <w:sz w:val="27"/>
          <w:szCs w:val="27"/>
        </w:rPr>
        <w:t xml:space="preserve">Всю работу по профилактике с учащимися </w:t>
      </w:r>
      <w:proofErr w:type="spellStart"/>
      <w:r w:rsidR="00D65F26">
        <w:rPr>
          <w:color w:val="000000"/>
          <w:sz w:val="27"/>
          <w:szCs w:val="27"/>
        </w:rPr>
        <w:t>внутришкольного</w:t>
      </w:r>
      <w:proofErr w:type="spellEnd"/>
      <w:r w:rsidR="00D65F26">
        <w:rPr>
          <w:color w:val="000000"/>
          <w:sz w:val="27"/>
          <w:szCs w:val="27"/>
        </w:rPr>
        <w:t xml:space="preserve"> учета организует координатор. Обычно это заместитель директора по воспитательной работе или социальный педагог.</w:t>
      </w:r>
    </w:p>
    <w:p w:rsidR="00D65F26" w:rsidRPr="00DE7B69" w:rsidRDefault="00DE7B69" w:rsidP="00D65F26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 xml:space="preserve">        -     </w:t>
      </w:r>
      <w:r w:rsidR="00D65F26">
        <w:rPr>
          <w:color w:val="000000"/>
          <w:sz w:val="27"/>
          <w:szCs w:val="27"/>
        </w:rPr>
        <w:t>Школьный психолог проводит диагностику, выявляет проблемы ребенка, дает рекомендации учителям предметникам по осуществлению педагогической поддержки учащегося, консультирует семью, разрабатывает и реализует индивидуальны</w:t>
      </w:r>
      <w:r>
        <w:rPr>
          <w:color w:val="000000"/>
          <w:sz w:val="27"/>
          <w:szCs w:val="27"/>
        </w:rPr>
        <w:t>е и групповые программы</w:t>
      </w:r>
      <w:r w:rsidR="00D65F26">
        <w:rPr>
          <w:color w:val="000000"/>
          <w:sz w:val="27"/>
          <w:szCs w:val="27"/>
        </w:rPr>
        <w:t xml:space="preserve"> поведения несовершеннолетнего.</w:t>
      </w:r>
      <w:r>
        <w:rPr>
          <w:color w:val="000000"/>
          <w:sz w:val="27"/>
          <w:szCs w:val="27"/>
        </w:rPr>
        <w:br/>
        <w:t xml:space="preserve">          -   </w:t>
      </w:r>
      <w:r w:rsidR="00D65F26">
        <w:rPr>
          <w:color w:val="000000"/>
          <w:sz w:val="27"/>
          <w:szCs w:val="27"/>
        </w:rPr>
        <w:t xml:space="preserve"> Учителя предметники помогают учащемуся определиться с его учебными и профессиональными интересами, выявляют его склонности и способности, поддерживают его учебную мотивацию и познавательный интерес.</w:t>
      </w:r>
    </w:p>
    <w:p w:rsidR="00D65F26" w:rsidRDefault="00D65F26" w:rsidP="00D65F26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7"/>
          <w:szCs w:val="27"/>
        </w:rPr>
      </w:pPr>
      <w:r>
        <w:rPr>
          <w:color w:val="000000"/>
          <w:sz w:val="27"/>
          <w:szCs w:val="27"/>
        </w:rPr>
        <w:t>Определить семейное неблагополучие позволяет наличие следующих факторов социального риска в семье:</w:t>
      </w:r>
    </w:p>
    <w:p w:rsidR="00716358" w:rsidRPr="009C157D" w:rsidRDefault="001C3476" w:rsidP="009C157D">
      <w:pPr>
        <w:pStyle w:val="a3"/>
        <w:shd w:val="clear" w:color="auto" w:fill="FFFFFF"/>
        <w:spacing w:before="0" w:beforeAutospacing="0" w:after="0" w:afterAutospacing="0" w:line="294" w:lineRule="atLeast"/>
        <w:rPr>
          <w:color w:val="000000"/>
          <w:sz w:val="27"/>
          <w:szCs w:val="27"/>
        </w:rPr>
      </w:pPr>
      <w:r>
        <w:rPr>
          <w:noProof/>
        </w:rPr>
        <w:drawing>
          <wp:inline distT="0" distB="0" distL="0" distR="0" wp14:anchorId="1F5B352E" wp14:editId="59631967">
            <wp:extent cx="6562725" cy="3959860"/>
            <wp:effectExtent l="0" t="0" r="9525" b="2540"/>
            <wp:docPr id="1" name="Рисунок 1" descr="https://solncesvet.ru/uploads/2019/02/4-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https://solncesvet.ru/uploads/2019/02/4-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6358" w:rsidRPr="00C838A0">
        <w:rPr>
          <w:rFonts w:ascii="Georgia" w:hAnsi="Georgia"/>
          <w:b/>
          <w:kern w:val="36"/>
        </w:rPr>
        <w:t>Организация работы по раннему выявлению, профилактике неблагополучия в семьях и фактов жестокого обращения с несовершеннолетними</w:t>
      </w:r>
      <w:r w:rsidRPr="00DE7B69">
        <w:rPr>
          <w:rFonts w:ascii="Georgia" w:hAnsi="Georgia"/>
          <w:b/>
          <w:kern w:val="36"/>
          <w:sz w:val="28"/>
          <w:szCs w:val="28"/>
        </w:rPr>
        <w:t xml:space="preserve"> </w:t>
      </w:r>
      <w:r w:rsidRPr="00DE7B69">
        <w:rPr>
          <w:rFonts w:ascii="Georgia" w:hAnsi="Georgia"/>
          <w:b/>
          <w:kern w:val="36"/>
          <w:sz w:val="28"/>
          <w:szCs w:val="28"/>
        </w:rPr>
        <w:br/>
      </w:r>
      <w:r w:rsidR="00C838A0">
        <w:rPr>
          <w:rFonts w:ascii="Arial" w:hAnsi="Arial" w:cs="Arial"/>
          <w:color w:val="222222"/>
        </w:rPr>
        <w:t xml:space="preserve"> </w:t>
      </w:r>
      <w:r w:rsidR="00716358">
        <w:rPr>
          <w:rFonts w:ascii="Arial" w:hAnsi="Arial" w:cs="Arial"/>
          <w:color w:val="222222"/>
        </w:rPr>
        <w:t xml:space="preserve"> Чем раньше будут выявлены неблагополучные семьи и дети, находящиеся в них, чем эффективнее будет организована профилактическая работа, тем выше будет вероятность предупреждения жестокого обращения с детьми в семье.</w:t>
      </w:r>
    </w:p>
    <w:p w:rsidR="00141B83" w:rsidRDefault="00716358" w:rsidP="00716358">
      <w:pPr>
        <w:shd w:val="clear" w:color="auto" w:fill="FFFFFF"/>
        <w:spacing w:after="100" w:afterAutospacing="1" w:line="240" w:lineRule="auto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lastRenderedPageBreak/>
        <w:t>Работа педагогов и социально-психологической службы школы с обучающимися и их семьями строится на основе Международной Конвенции ООН о правах ребенка (от 05.12.1989г.), Конституции РФ, Семейного кодекса РФ, ФЗ №120 «Об основах системы профилактики безнадзорности и правонарушений несовершеннолетних».</w:t>
      </w:r>
      <w:r w:rsidR="00DE7B69">
        <w:rPr>
          <w:rFonts w:ascii="Arial" w:eastAsia="Times New Roman" w:hAnsi="Arial" w:cs="Arial"/>
          <w:color w:val="222222"/>
          <w:sz w:val="24"/>
          <w:szCs w:val="24"/>
          <w:lang w:eastAsia="ru-RU"/>
        </w:rPr>
        <w:br/>
        <w:t xml:space="preserve">            </w:t>
      </w:r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Главной задачей в решении вопросов ранней профилактики жестокости и насилия – не только планомерная информационная работа с родителями, но и просветительская работа с педагогами. Именно учитель может заметить изменения в поведении, психоэмоциональном состоянии ребенка и </w:t>
      </w:r>
      <w:proofErr w:type="gramStart"/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предположить</w:t>
      </w:r>
      <w:proofErr w:type="gramEnd"/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что с ним, возможно, обращаются жестоко, проявляют различного рода насилие.</w:t>
      </w:r>
      <w:r w:rsidR="00DE7B69">
        <w:rPr>
          <w:rFonts w:ascii="Arial" w:eastAsia="Times New Roman" w:hAnsi="Arial" w:cs="Arial"/>
          <w:color w:val="222222"/>
          <w:sz w:val="24"/>
          <w:szCs w:val="24"/>
          <w:lang w:eastAsia="ru-RU"/>
        </w:rPr>
        <w:br/>
        <w:t xml:space="preserve">            </w:t>
      </w:r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На заседаниях ШМО классных руководителей проводятся обучающие семинары для педагогического коллектива: «Педагогика поддержки ребенка: взаимодействие школы, семьи и социума по профилактике </w:t>
      </w:r>
      <w:proofErr w:type="spellStart"/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девиантного</w:t>
      </w:r>
      <w:proofErr w:type="spellEnd"/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поведения обучающихся», «Конструктивное партнерство школы и семьи», «Совершенствование </w:t>
      </w:r>
      <w:proofErr w:type="spellStart"/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воспитательно</w:t>
      </w:r>
      <w:proofErr w:type="spellEnd"/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t>-профилактической работы».</w:t>
      </w:r>
      <w:r w:rsidR="00D90955">
        <w:rPr>
          <w:rFonts w:ascii="Arial" w:eastAsia="Times New Roman" w:hAnsi="Arial" w:cs="Arial"/>
          <w:color w:val="222222"/>
          <w:sz w:val="24"/>
          <w:szCs w:val="24"/>
          <w:lang w:eastAsia="ru-RU"/>
        </w:rPr>
        <w:br/>
      </w:r>
      <w:r w:rsidR="00C838A0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 - </w:t>
      </w:r>
      <w:r w:rsidR="00D9095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Традиционно в школе проходят месячники и декады: по правовым знаниям «Я и закон», по здоровому образу жизни «Здоровье – это здорово!», «Здоровые дети в здоровой семье». Эти мероприятия проводятся в форме классных часов, викторин, спортивных игр с привлечением родителей, что способствует сплочению детского и родительского коллективов. Ежемесячно запланированы классные мероприятия, направленные на формирование толерантного сознания у подростков. </w:t>
      </w:r>
    </w:p>
    <w:p w:rsidR="00716358" w:rsidRDefault="00BC6DC6" w:rsidP="00716358">
      <w:pPr>
        <w:shd w:val="clear" w:color="auto" w:fill="FFFFFF"/>
        <w:spacing w:after="100" w:afterAutospacing="1" w:line="240" w:lineRule="auto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>
        <w:object w:dxaOrig="10450" w:dyaOrig="7515">
          <v:shape id="_x0000_i1025" type="#_x0000_t75" style="width:522.75pt;height:375.75pt" o:ole="">
            <v:imagedata r:id="rId9" o:title=""/>
          </v:shape>
          <o:OLEObject Type="Embed" ProgID="Word.Document.12" ShapeID="_x0000_i1025" DrawAspect="Content" ObjectID="_1663743365" r:id="rId10">
            <o:FieldCodes>\s</o:FieldCodes>
          </o:OLEObject>
        </w:object>
      </w:r>
      <w:r w:rsidR="00D90955">
        <w:rPr>
          <w:rFonts w:ascii="Arial" w:eastAsia="Times New Roman" w:hAnsi="Arial" w:cs="Arial"/>
          <w:color w:val="222222"/>
          <w:sz w:val="24"/>
          <w:szCs w:val="24"/>
          <w:lang w:eastAsia="ru-RU"/>
        </w:rPr>
        <w:br/>
      </w:r>
      <w:r w:rsidR="00141B83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r w:rsidR="00D9095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             В школе создана и работает ШСМ (школьная служба медиации), целью которой является разрешение конфликтов между участн</w:t>
      </w:r>
      <w:r w:rsidR="00C838A0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иками образовательного процесса, их примирение.</w:t>
      </w:r>
      <w:r w:rsidR="00D90955">
        <w:rPr>
          <w:rFonts w:ascii="Arial" w:eastAsia="Times New Roman" w:hAnsi="Arial" w:cs="Arial"/>
          <w:color w:val="222222"/>
          <w:sz w:val="24"/>
          <w:szCs w:val="24"/>
          <w:lang w:eastAsia="ru-RU"/>
        </w:rPr>
        <w:br/>
      </w:r>
      <w:r w:rsidR="00C838A0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r w:rsidR="00141B83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          </w:t>
      </w:r>
      <w:r w:rsidR="00C838A0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В МБО</w:t>
      </w:r>
      <w:r w:rsidR="00D90955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У СОШ пос. Озерки </w:t>
      </w:r>
      <w:r w:rsidR="00716358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разработан алгоритм действий специалистов по раннему выявлению и профилактике неблагополучия в семьях и фактов жестокого обращения с несовершеннолетними:</w:t>
      </w:r>
    </w:p>
    <w:p w:rsidR="00716358" w:rsidRDefault="00716358" w:rsidP="00C838A0">
      <w:pPr>
        <w:shd w:val="clear" w:color="auto" w:fill="FFFFFF"/>
        <w:spacing w:after="100" w:afterAutospacing="1" w:line="240" w:lineRule="auto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 w:rsidRPr="00D90955">
        <w:rPr>
          <w:rFonts w:ascii="Arial" w:eastAsia="Times New Roman" w:hAnsi="Arial" w:cs="Arial"/>
          <w:b/>
          <w:color w:val="222222"/>
          <w:sz w:val="24"/>
          <w:szCs w:val="24"/>
          <w:lang w:eastAsia="ru-RU"/>
        </w:rPr>
        <w:lastRenderedPageBreak/>
        <w:t>1.Специалисты ОУ должны обращать внимание на особенности в поведении ребенка, которые могут свидетельствовать о жестоком обращении или насилии по отношении к нему</w:t>
      </w:r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t>:</w:t>
      </w:r>
      <w:r w:rsidR="00D90955">
        <w:rPr>
          <w:rFonts w:ascii="Arial" w:eastAsia="Times New Roman" w:hAnsi="Arial" w:cs="Arial"/>
          <w:color w:val="222222"/>
          <w:sz w:val="24"/>
          <w:szCs w:val="24"/>
          <w:lang w:eastAsia="ru-RU"/>
        </w:rPr>
        <w:br/>
      </w:r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t>- психическое и физическое развитие ребенка не соответствует его возрасту;</w:t>
      </w:r>
      <w:r w:rsidR="00D90955">
        <w:rPr>
          <w:rFonts w:ascii="Arial" w:eastAsia="Times New Roman" w:hAnsi="Arial" w:cs="Arial"/>
          <w:color w:val="222222"/>
          <w:sz w:val="24"/>
          <w:szCs w:val="24"/>
          <w:lang w:eastAsia="ru-RU"/>
        </w:rPr>
        <w:br/>
      </w:r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t>- неухоженность, неопрятность; апатичность или, наоборот, агрессивность ребенка;</w:t>
      </w:r>
      <w:r w:rsidR="00D90955">
        <w:rPr>
          <w:rFonts w:ascii="Arial" w:eastAsia="Times New Roman" w:hAnsi="Arial" w:cs="Arial"/>
          <w:color w:val="222222"/>
          <w:sz w:val="24"/>
          <w:szCs w:val="24"/>
          <w:lang w:eastAsia="ru-RU"/>
        </w:rPr>
        <w:br/>
      </w:r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t>- изменчивое поведение: переход от спокойного состояния к внезапному возбуждению (такое поведение часто является причиной нарушения контактов с другими детьми);</w:t>
      </w:r>
      <w:r w:rsidR="00D90955">
        <w:rPr>
          <w:rFonts w:ascii="Arial" w:eastAsia="Times New Roman" w:hAnsi="Arial" w:cs="Arial"/>
          <w:color w:val="222222"/>
          <w:sz w:val="24"/>
          <w:szCs w:val="24"/>
          <w:lang w:eastAsia="ru-RU"/>
        </w:rPr>
        <w:br/>
      </w:r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t>- проблемы с обучением в связи с плохой концентрацией внимания;</w:t>
      </w:r>
      <w:r w:rsidR="00D90955">
        <w:rPr>
          <w:rFonts w:ascii="Arial" w:eastAsia="Times New Roman" w:hAnsi="Arial" w:cs="Arial"/>
          <w:color w:val="222222"/>
          <w:sz w:val="24"/>
          <w:szCs w:val="24"/>
          <w:lang w:eastAsia="ru-RU"/>
        </w:rPr>
        <w:br/>
      </w:r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t>- отказ ребенка раздеться, чтобы скрыть синяки и раны на теле;</w:t>
      </w:r>
      <w:r w:rsidR="00D90955">
        <w:rPr>
          <w:rFonts w:ascii="Arial" w:eastAsia="Times New Roman" w:hAnsi="Arial" w:cs="Arial"/>
          <w:color w:val="222222"/>
          <w:sz w:val="24"/>
          <w:szCs w:val="24"/>
          <w:lang w:eastAsia="ru-RU"/>
        </w:rPr>
        <w:br/>
      </w:r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t>- повторяющиеся жалобы на недомогание (головную боль, боли в животе и др.);</w:t>
      </w:r>
      <w:r w:rsidR="00D90955">
        <w:rPr>
          <w:rFonts w:ascii="Arial" w:eastAsia="Times New Roman" w:hAnsi="Arial" w:cs="Arial"/>
          <w:color w:val="222222"/>
          <w:sz w:val="24"/>
          <w:szCs w:val="24"/>
          <w:lang w:eastAsia="ru-RU"/>
        </w:rPr>
        <w:br/>
      </w:r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t>- враждебность или чувство страха по отношению к отцу или матери;</w:t>
      </w:r>
      <w:r w:rsidR="00D90955">
        <w:rPr>
          <w:rFonts w:ascii="Arial" w:eastAsia="Times New Roman" w:hAnsi="Arial" w:cs="Arial"/>
          <w:color w:val="222222"/>
          <w:sz w:val="24"/>
          <w:szCs w:val="24"/>
          <w:lang w:eastAsia="ru-RU"/>
        </w:rPr>
        <w:br/>
      </w:r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t>- сильная реакция испуга или отвращения в связи с физической близостью определенного взрослого;</w:t>
      </w:r>
      <w:r w:rsidR="00D90955">
        <w:rPr>
          <w:rFonts w:ascii="Arial" w:eastAsia="Times New Roman" w:hAnsi="Arial" w:cs="Arial"/>
          <w:color w:val="222222"/>
          <w:sz w:val="24"/>
          <w:szCs w:val="24"/>
          <w:lang w:eastAsia="ru-RU"/>
        </w:rPr>
        <w:br/>
      </w:r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t>- судорожное реагирование на поднятую руку, вздрагивание при неожиданном приближении взрослого, резких движениях (ребенок сжимается, как бы боясь удара);</w:t>
      </w:r>
      <w:r w:rsidR="00D90955">
        <w:rPr>
          <w:rFonts w:ascii="Arial" w:eastAsia="Times New Roman" w:hAnsi="Arial" w:cs="Arial"/>
          <w:color w:val="222222"/>
          <w:sz w:val="24"/>
          <w:szCs w:val="24"/>
          <w:lang w:eastAsia="ru-RU"/>
        </w:rPr>
        <w:br/>
      </w:r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t>- чрезмерное стремление к одобрению, ласке любого взрослого, гипертрофированная забота обо всем и обо всех;</w:t>
      </w:r>
      <w:r w:rsidR="00D90955">
        <w:rPr>
          <w:rFonts w:ascii="Arial" w:eastAsia="Times New Roman" w:hAnsi="Arial" w:cs="Arial"/>
          <w:color w:val="222222"/>
          <w:sz w:val="24"/>
          <w:szCs w:val="24"/>
          <w:lang w:eastAsia="ru-RU"/>
        </w:rPr>
        <w:br/>
      </w:r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t>- демонстрация «взрослого» поведения, интерес к вопросам секса;</w:t>
      </w:r>
      <w:r w:rsidR="00D90955">
        <w:rPr>
          <w:rFonts w:ascii="Arial" w:eastAsia="Times New Roman" w:hAnsi="Arial" w:cs="Arial"/>
          <w:color w:val="222222"/>
          <w:sz w:val="24"/>
          <w:szCs w:val="24"/>
          <w:lang w:eastAsia="ru-RU"/>
        </w:rPr>
        <w:br/>
      </w:r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t>- обвинение ребенком родителей или опекуна в нанесении повреждений;</w:t>
      </w:r>
      <w:r w:rsidR="00D90955">
        <w:rPr>
          <w:rFonts w:ascii="Arial" w:eastAsia="Times New Roman" w:hAnsi="Arial" w:cs="Arial"/>
          <w:color w:val="222222"/>
          <w:sz w:val="24"/>
          <w:szCs w:val="24"/>
          <w:lang w:eastAsia="ru-RU"/>
        </w:rPr>
        <w:br/>
      </w:r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t>- повышенная драчливость ребенка, агрессивность в играх и по отношению к другим детям;</w:t>
      </w:r>
      <w:r w:rsidR="00D90955">
        <w:rPr>
          <w:rFonts w:ascii="Arial" w:eastAsia="Times New Roman" w:hAnsi="Arial" w:cs="Arial"/>
          <w:color w:val="222222"/>
          <w:sz w:val="24"/>
          <w:szCs w:val="24"/>
          <w:lang w:eastAsia="ru-RU"/>
        </w:rPr>
        <w:br/>
      </w:r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t>- обманы, ложь, острые эмоциональные реакции при получении замечаний или плохих оценок, боязнь идти домой;</w:t>
      </w:r>
      <w:r w:rsidR="00D90955">
        <w:rPr>
          <w:rFonts w:ascii="Arial" w:eastAsia="Times New Roman" w:hAnsi="Arial" w:cs="Arial"/>
          <w:color w:val="222222"/>
          <w:sz w:val="24"/>
          <w:szCs w:val="24"/>
          <w:lang w:eastAsia="ru-RU"/>
        </w:rPr>
        <w:br/>
      </w:r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t>- ребенок много времени проводит в семье знакомых, одноклассников, соседей, не стремиться домой после школы.</w:t>
      </w:r>
      <w:r w:rsidR="00D90955">
        <w:rPr>
          <w:rFonts w:ascii="Arial" w:eastAsia="Times New Roman" w:hAnsi="Arial" w:cs="Arial"/>
          <w:color w:val="222222"/>
          <w:sz w:val="24"/>
          <w:szCs w:val="24"/>
          <w:lang w:eastAsia="ru-RU"/>
        </w:rPr>
        <w:br/>
      </w:r>
      <w:r w:rsidR="00D90955" w:rsidRPr="00D90955">
        <w:rPr>
          <w:rFonts w:ascii="Arial" w:eastAsia="Times New Roman" w:hAnsi="Arial" w:cs="Arial"/>
          <w:b/>
          <w:color w:val="222222"/>
          <w:sz w:val="24"/>
          <w:szCs w:val="24"/>
          <w:lang w:eastAsia="ru-RU"/>
        </w:rPr>
        <w:t xml:space="preserve">   </w:t>
      </w:r>
      <w:r w:rsidR="00CB7710">
        <w:rPr>
          <w:rFonts w:ascii="Arial" w:eastAsia="Times New Roman" w:hAnsi="Arial" w:cs="Arial"/>
          <w:b/>
          <w:color w:val="222222"/>
          <w:sz w:val="24"/>
          <w:szCs w:val="24"/>
          <w:lang w:eastAsia="ru-RU"/>
        </w:rPr>
        <w:t>2.</w:t>
      </w:r>
      <w:r w:rsidR="00D90955" w:rsidRPr="00D90955">
        <w:rPr>
          <w:rFonts w:ascii="Arial" w:eastAsia="Times New Roman" w:hAnsi="Arial" w:cs="Arial"/>
          <w:b/>
          <w:color w:val="222222"/>
          <w:sz w:val="24"/>
          <w:szCs w:val="24"/>
          <w:lang w:eastAsia="ru-RU"/>
        </w:rPr>
        <w:t xml:space="preserve">  </w:t>
      </w:r>
      <w:r w:rsidRPr="00D90955">
        <w:rPr>
          <w:rFonts w:ascii="Arial" w:eastAsia="Times New Roman" w:hAnsi="Arial" w:cs="Arial"/>
          <w:b/>
          <w:color w:val="222222"/>
          <w:sz w:val="24"/>
          <w:szCs w:val="24"/>
          <w:lang w:eastAsia="ru-RU"/>
        </w:rPr>
        <w:t>Особенности в поведении взрослых, которые, предположительно, могут проявлять жесткость по отношению к ребенку:</w:t>
      </w:r>
      <w:r w:rsidR="00D90955">
        <w:rPr>
          <w:rFonts w:ascii="Arial" w:eastAsia="Times New Roman" w:hAnsi="Arial" w:cs="Arial"/>
          <w:color w:val="222222"/>
          <w:sz w:val="24"/>
          <w:szCs w:val="24"/>
          <w:lang w:eastAsia="ru-RU"/>
        </w:rPr>
        <w:br/>
      </w:r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t>- в беседе о ребенке родители проявляют настороженность или безразличие;</w:t>
      </w:r>
      <w:r w:rsidR="00D90955">
        <w:rPr>
          <w:rFonts w:ascii="Arial" w:eastAsia="Times New Roman" w:hAnsi="Arial" w:cs="Arial"/>
          <w:color w:val="222222"/>
          <w:sz w:val="24"/>
          <w:szCs w:val="24"/>
          <w:lang w:eastAsia="ru-RU"/>
        </w:rPr>
        <w:br/>
      </w:r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t>- на жалобы по поводу поведения сына (дочери) в школе реагируют холодно либо очень бурно и эмоционально;</w:t>
      </w:r>
      <w:r w:rsidR="00D90955">
        <w:rPr>
          <w:rFonts w:ascii="Arial" w:eastAsia="Times New Roman" w:hAnsi="Arial" w:cs="Arial"/>
          <w:color w:val="222222"/>
          <w:sz w:val="24"/>
          <w:szCs w:val="24"/>
          <w:lang w:eastAsia="ru-RU"/>
        </w:rPr>
        <w:br/>
      </w:r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t>- часто меняют детского участкового врача, переводят ребенка из одного учреждения, в другое.</w:t>
      </w:r>
      <w:r w:rsidR="00D90955">
        <w:rPr>
          <w:rFonts w:ascii="Arial" w:eastAsia="Times New Roman" w:hAnsi="Arial" w:cs="Arial"/>
          <w:color w:val="222222"/>
          <w:sz w:val="24"/>
          <w:szCs w:val="24"/>
          <w:lang w:eastAsia="ru-RU"/>
        </w:rPr>
        <w:br/>
      </w:r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t>- запрет родителей на осмотр ребенка в образовательном учреждении;</w:t>
      </w:r>
      <w:r w:rsidR="00D90955">
        <w:rPr>
          <w:rFonts w:ascii="Arial" w:eastAsia="Times New Roman" w:hAnsi="Arial" w:cs="Arial"/>
          <w:color w:val="222222"/>
          <w:sz w:val="24"/>
          <w:szCs w:val="24"/>
          <w:lang w:eastAsia="ru-RU"/>
        </w:rPr>
        <w:br/>
      </w:r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t>- необъяснимая отсрочка в обращении родителя и ребенка за меди</w:t>
      </w:r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softHyphen/>
        <w:t>цинской помощью;</w:t>
      </w:r>
      <w:r w:rsidR="00D90955">
        <w:rPr>
          <w:rFonts w:ascii="Arial" w:eastAsia="Times New Roman" w:hAnsi="Arial" w:cs="Arial"/>
          <w:color w:val="222222"/>
          <w:sz w:val="24"/>
          <w:szCs w:val="24"/>
          <w:lang w:eastAsia="ru-RU"/>
        </w:rPr>
        <w:br/>
      </w:r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t>- противоречия в беседе о ребенке, семье, увлечениях ребенка, совместном времяпрепровождении;</w:t>
      </w:r>
      <w:r w:rsidR="00D90955">
        <w:rPr>
          <w:rFonts w:ascii="Arial" w:eastAsia="Times New Roman" w:hAnsi="Arial" w:cs="Arial"/>
          <w:color w:val="222222"/>
          <w:sz w:val="24"/>
          <w:szCs w:val="24"/>
          <w:lang w:eastAsia="ru-RU"/>
        </w:rPr>
        <w:br/>
      </w:r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t>- объяснения о состоянии ребенка не несовместимы с имеющимися проблемами, физическими травмами;</w:t>
      </w:r>
      <w:r w:rsidR="00691403">
        <w:rPr>
          <w:rFonts w:ascii="Arial" w:eastAsia="Times New Roman" w:hAnsi="Arial" w:cs="Arial"/>
          <w:color w:val="222222"/>
          <w:sz w:val="24"/>
          <w:szCs w:val="24"/>
          <w:lang w:eastAsia="ru-RU"/>
        </w:rPr>
        <w:br/>
      </w:r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t>- родители обвиняют ребенка в полученных повреждениях;</w:t>
      </w:r>
      <w:r w:rsidR="00691403">
        <w:rPr>
          <w:rFonts w:ascii="Arial" w:eastAsia="Times New Roman" w:hAnsi="Arial" w:cs="Arial"/>
          <w:color w:val="222222"/>
          <w:sz w:val="24"/>
          <w:szCs w:val="24"/>
          <w:lang w:eastAsia="ru-RU"/>
        </w:rPr>
        <w:br/>
      </w:r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t>- родители не знают друзей ребенка.</w:t>
      </w:r>
      <w:r w:rsidR="00691403">
        <w:rPr>
          <w:rFonts w:ascii="Arial" w:eastAsia="Times New Roman" w:hAnsi="Arial" w:cs="Arial"/>
          <w:color w:val="222222"/>
          <w:sz w:val="24"/>
          <w:szCs w:val="24"/>
          <w:lang w:eastAsia="ru-RU"/>
        </w:rPr>
        <w:br/>
      </w:r>
      <w:r w:rsidR="00C838A0">
        <w:rPr>
          <w:rFonts w:ascii="Arial" w:eastAsia="Times New Roman" w:hAnsi="Arial" w:cs="Arial"/>
          <w:b/>
          <w:color w:val="222222"/>
          <w:sz w:val="24"/>
          <w:szCs w:val="24"/>
          <w:lang w:eastAsia="ru-RU"/>
        </w:rPr>
        <w:t xml:space="preserve"> </w:t>
      </w:r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t>-</w:t>
      </w:r>
      <w:r w:rsidR="00CB7710" w:rsidRPr="00CB7710">
        <w:rPr>
          <w:rFonts w:ascii="Arial" w:eastAsia="Times New Roman" w:hAnsi="Arial" w:cs="Arial"/>
          <w:b/>
          <w:color w:val="222222"/>
          <w:sz w:val="24"/>
          <w:szCs w:val="24"/>
          <w:lang w:eastAsia="ru-RU"/>
        </w:rPr>
        <w:t xml:space="preserve">3. </w:t>
      </w:r>
      <w:r w:rsidR="00CB7710" w:rsidRPr="00691403">
        <w:rPr>
          <w:rFonts w:ascii="Arial" w:eastAsia="Times New Roman" w:hAnsi="Arial" w:cs="Arial"/>
          <w:b/>
          <w:color w:val="222222"/>
          <w:sz w:val="24"/>
          <w:szCs w:val="24"/>
          <w:lang w:eastAsia="ru-RU"/>
        </w:rPr>
        <w:t>При выявлении случая жестокого обращения с р</w:t>
      </w:r>
      <w:r w:rsidR="00CB7710">
        <w:rPr>
          <w:rFonts w:ascii="Arial" w:eastAsia="Times New Roman" w:hAnsi="Arial" w:cs="Arial"/>
          <w:b/>
          <w:color w:val="222222"/>
          <w:sz w:val="24"/>
          <w:szCs w:val="24"/>
          <w:lang w:eastAsia="ru-RU"/>
        </w:rPr>
        <w:t>ебенком со стороны родителя (</w:t>
      </w:r>
      <w:r w:rsidR="00CB7710"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r w:rsidR="00CB7710">
        <w:rPr>
          <w:rFonts w:ascii="Arial" w:eastAsia="Times New Roman" w:hAnsi="Arial" w:cs="Arial"/>
          <w:color w:val="222222"/>
          <w:sz w:val="24"/>
          <w:szCs w:val="24"/>
          <w:lang w:eastAsia="ru-RU"/>
        </w:rPr>
        <w:br/>
      </w:r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t>- решение проблемы не терпит отлагательства и требует подключения специалистов всех субъектов профилактики.</w:t>
      </w:r>
      <w:r w:rsidR="00691403">
        <w:rPr>
          <w:rFonts w:ascii="Arial" w:eastAsia="Times New Roman" w:hAnsi="Arial" w:cs="Arial"/>
          <w:color w:val="222222"/>
          <w:sz w:val="24"/>
          <w:szCs w:val="24"/>
          <w:lang w:eastAsia="ru-RU"/>
        </w:rPr>
        <w:br/>
      </w:r>
      <w:r w:rsidR="00CB7710">
        <w:rPr>
          <w:rFonts w:ascii="Arial" w:eastAsia="Times New Roman" w:hAnsi="Arial" w:cs="Arial"/>
          <w:b/>
          <w:color w:val="222222"/>
          <w:sz w:val="24"/>
          <w:szCs w:val="24"/>
          <w:lang w:eastAsia="ru-RU"/>
        </w:rPr>
        <w:t xml:space="preserve"> </w:t>
      </w:r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t>- немедленно направить информацию (в письменной форме) руководителю ОУ о выявленном случае жестокого обращения с ребенком;</w:t>
      </w:r>
      <w:r w:rsidR="00691403">
        <w:rPr>
          <w:rFonts w:ascii="Arial" w:eastAsia="Times New Roman" w:hAnsi="Arial" w:cs="Arial"/>
          <w:color w:val="222222"/>
          <w:sz w:val="24"/>
          <w:szCs w:val="24"/>
          <w:lang w:eastAsia="ru-RU"/>
        </w:rPr>
        <w:br/>
      </w:r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t>- руководитель образовательного учреждения незамедлительно сообщает по телефону (затем, в течение дня направляет письменную информацию) о выявленном случае жестокого обращения с ребенком вКДН и ЗП, ОДНдля проведения обследования условий жизни и воспитания ребенка.</w:t>
      </w:r>
      <w:r w:rsidR="00CB7710" w:rsidRPr="00CB7710">
        <w:rPr>
          <w:rFonts w:ascii="Arial" w:eastAsia="Times New Roman" w:hAnsi="Arial" w:cs="Arial"/>
          <w:b/>
          <w:color w:val="222222"/>
          <w:sz w:val="24"/>
          <w:szCs w:val="24"/>
          <w:lang w:eastAsia="ru-RU"/>
        </w:rPr>
        <w:t xml:space="preserve"> </w:t>
      </w:r>
      <w:r w:rsidR="00CB7710">
        <w:rPr>
          <w:rFonts w:ascii="Arial" w:eastAsia="Times New Roman" w:hAnsi="Arial" w:cs="Arial"/>
          <w:b/>
          <w:color w:val="222222"/>
          <w:sz w:val="24"/>
          <w:szCs w:val="24"/>
          <w:lang w:eastAsia="ru-RU"/>
        </w:rPr>
        <w:t xml:space="preserve"> </w:t>
      </w:r>
      <w:r w:rsidR="00CB7710">
        <w:rPr>
          <w:rFonts w:ascii="Arial" w:eastAsia="Times New Roman" w:hAnsi="Arial" w:cs="Arial"/>
          <w:b/>
          <w:color w:val="222222"/>
          <w:sz w:val="24"/>
          <w:szCs w:val="24"/>
          <w:lang w:eastAsia="ru-RU"/>
        </w:rPr>
        <w:br/>
      </w:r>
      <w:r w:rsidRPr="00691403">
        <w:rPr>
          <w:rFonts w:ascii="Arial" w:eastAsia="Times New Roman" w:hAnsi="Arial" w:cs="Arial"/>
          <w:b/>
          <w:color w:val="222222"/>
          <w:sz w:val="24"/>
          <w:szCs w:val="24"/>
          <w:lang w:eastAsia="ru-RU"/>
        </w:rPr>
        <w:t>4. В целях защиты прав и интересов несовершеннолетнего, пострадавшего от жестокого обращения:</w:t>
      </w:r>
      <w:r w:rsidR="00691403">
        <w:rPr>
          <w:rFonts w:ascii="Arial" w:eastAsia="Times New Roman" w:hAnsi="Arial" w:cs="Arial"/>
          <w:color w:val="222222"/>
          <w:sz w:val="24"/>
          <w:szCs w:val="24"/>
          <w:lang w:eastAsia="ru-RU"/>
        </w:rPr>
        <w:br/>
      </w:r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t>- совместно с заинтересованными службами города (медицинскими работниками, психологами, специалистами по социальной работе, педагогами) разрабатывается план реабилитации несовершеннолетнего, пострадавшего от жестокого обращения (в течение двух рабочих дней с момента подтверждения факта жестокого обращения), включая работу с семьей несовершеннолетнего, пострадавшего от жестокого обращения;</w:t>
      </w:r>
      <w:r w:rsidR="00691403">
        <w:rPr>
          <w:rFonts w:ascii="Arial" w:eastAsia="Times New Roman" w:hAnsi="Arial" w:cs="Arial"/>
          <w:color w:val="222222"/>
          <w:sz w:val="24"/>
          <w:szCs w:val="24"/>
          <w:lang w:eastAsia="ru-RU"/>
        </w:rPr>
        <w:br/>
      </w:r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lastRenderedPageBreak/>
        <w:t>- в КДН и ЗП, ОДН направляется информация о рассмотрении вопроса о привлечении виновных лиц к ответственности, в соответствии с действующим законодательством.</w:t>
      </w:r>
    </w:p>
    <w:p w:rsidR="00716358" w:rsidRDefault="00CB7710" w:rsidP="00716358">
      <w:pPr>
        <w:shd w:val="clear" w:color="auto" w:fill="FFFFFF"/>
        <w:spacing w:after="100" w:afterAutospacing="1" w:line="240" w:lineRule="auto"/>
        <w:rPr>
          <w:rFonts w:ascii="Arial" w:eastAsia="Times New Roman" w:hAnsi="Arial" w:cs="Arial"/>
          <w:b/>
          <w:color w:val="222222"/>
          <w:sz w:val="24"/>
          <w:szCs w:val="24"/>
          <w:lang w:eastAsia="ru-RU"/>
        </w:rPr>
      </w:pPr>
      <w:r>
        <w:rPr>
          <w:rFonts w:ascii="Arial" w:eastAsia="Times New Roman" w:hAnsi="Arial" w:cs="Arial"/>
          <w:b/>
          <w:color w:val="222222"/>
          <w:sz w:val="24"/>
          <w:szCs w:val="24"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B113862" wp14:editId="6EACD753">
            <wp:extent cx="6438900" cy="4453255"/>
            <wp:effectExtent l="0" t="0" r="0" b="4445"/>
            <wp:docPr id="3" name="Рисунок 3" descr="https://minsoc.permkrai.ru/upload/iblock/6d1/6d10887ddbf1ffe6398921dfd764a08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https://minsoc.permkrai.ru/upload/iblock/6d1/6d10887ddbf1ffe6398921dfd764a085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900" cy="4453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39C8" w:rsidRDefault="006239C8" w:rsidP="00716358">
      <w:pPr>
        <w:shd w:val="clear" w:color="auto" w:fill="FFFFFF"/>
        <w:spacing w:after="100" w:afterAutospacing="1" w:line="240" w:lineRule="auto"/>
        <w:rPr>
          <w:rFonts w:ascii="Arial" w:eastAsia="Times New Roman" w:hAnsi="Arial" w:cs="Arial"/>
          <w:b/>
          <w:color w:val="222222"/>
          <w:sz w:val="24"/>
          <w:szCs w:val="24"/>
          <w:lang w:eastAsia="ru-RU"/>
        </w:rPr>
      </w:pPr>
    </w:p>
    <w:p w:rsidR="00716358" w:rsidRDefault="00CB7710" w:rsidP="00716358">
      <w:pPr>
        <w:shd w:val="clear" w:color="auto" w:fill="FFFFFF"/>
        <w:spacing w:after="100" w:afterAutospacing="1" w:line="240" w:lineRule="auto"/>
        <w:rPr>
          <w:rFonts w:ascii="Arial" w:eastAsia="Times New Roman" w:hAnsi="Arial" w:cs="Arial"/>
          <w:color w:val="222222"/>
          <w:sz w:val="24"/>
          <w:szCs w:val="24"/>
          <w:lang w:eastAsia="ru-RU"/>
        </w:rPr>
      </w:pPr>
      <w:r>
        <w:rPr>
          <w:rFonts w:ascii="Arial" w:eastAsia="Times New Roman" w:hAnsi="Arial" w:cs="Arial"/>
          <w:color w:val="222222"/>
          <w:sz w:val="24"/>
          <w:szCs w:val="24"/>
          <w:lang w:eastAsia="ru-RU"/>
        </w:rPr>
        <w:t xml:space="preserve"> </w:t>
      </w:r>
      <w:r w:rsidR="00716358">
        <w:rPr>
          <w:rFonts w:ascii="Arial" w:eastAsia="Times New Roman" w:hAnsi="Arial" w:cs="Arial"/>
          <w:color w:val="222222"/>
          <w:sz w:val="24"/>
          <w:szCs w:val="24"/>
          <w:lang w:eastAsia="ru-RU"/>
        </w:rPr>
        <w:t>.</w:t>
      </w:r>
    </w:p>
    <w:p w:rsidR="004A44F6" w:rsidRDefault="009C157D" w:rsidP="004A44F6">
      <w:r>
        <w:rPr>
          <w:rFonts w:ascii="Arial" w:eastAsia="Times New Roman" w:hAnsi="Arial" w:cs="Arial"/>
          <w:color w:val="888888"/>
          <w:sz w:val="21"/>
          <w:szCs w:val="21"/>
          <w:lang w:eastAsia="ru-RU"/>
        </w:rPr>
        <w:lastRenderedPageBreak/>
        <w:t xml:space="preserve"> </w:t>
      </w:r>
      <w:r w:rsidR="004A44F6">
        <w:rPr>
          <w:noProof/>
          <w:lang w:eastAsia="ru-RU"/>
        </w:rPr>
        <w:drawing>
          <wp:inline distT="0" distB="0" distL="0" distR="0">
            <wp:extent cx="6400800" cy="4010025"/>
            <wp:effectExtent l="0" t="0" r="0" b="9525"/>
            <wp:docPr id="4" name="Рисунок 4" descr="http://900igr.net/up/datas/87279/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://900igr.net/up/datas/87279/004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401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44F6" w:rsidRDefault="004A44F6" w:rsidP="004A44F6"/>
    <w:p w:rsidR="006643DB" w:rsidRDefault="006643DB" w:rsidP="004A44F6"/>
    <w:p w:rsidR="007871D6" w:rsidRDefault="007871D6" w:rsidP="004A44F6">
      <w:r>
        <w:rPr>
          <w:noProof/>
          <w:lang w:eastAsia="ru-RU"/>
        </w:rPr>
        <w:drawing>
          <wp:inline distT="0" distB="0" distL="0" distR="0" wp14:anchorId="250F6659" wp14:editId="66642371">
            <wp:extent cx="5940425" cy="4455160"/>
            <wp:effectExtent l="0" t="0" r="3175" b="2540"/>
            <wp:docPr id="6" name="Рисунок 6" descr="http://900igr.net/up/datas/263091/00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http://900igr.net/up/datas/263091/008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7514" w:rsidRDefault="00BC6DC6" w:rsidP="004A44F6">
      <w:r w:rsidRPr="004407F1">
        <w:object w:dxaOrig="10015" w:dyaOrig="6421">
          <v:shape id="_x0000_i1026" type="#_x0000_t75" style="width:501pt;height:321pt" o:ole="">
            <v:imagedata r:id="rId14" o:title=""/>
          </v:shape>
          <o:OLEObject Type="Embed" ProgID="Word.Document.12" ShapeID="_x0000_i1026" DrawAspect="Content" ObjectID="_1663743366" r:id="rId15">
            <o:FieldCodes>\s</o:FieldCodes>
          </o:OLEObject>
        </w:object>
      </w:r>
    </w:p>
    <w:p w:rsidR="008C3745" w:rsidRDefault="008C3745" w:rsidP="004A44F6"/>
    <w:p w:rsidR="00BC6DC6" w:rsidRDefault="00BC6DC6" w:rsidP="0071635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88888"/>
          <w:sz w:val="21"/>
          <w:szCs w:val="21"/>
          <w:lang w:eastAsia="ru-RU"/>
        </w:rPr>
      </w:pPr>
      <w:r>
        <w:rPr>
          <w:rFonts w:ascii="Arial" w:eastAsia="Times New Roman" w:hAnsi="Arial" w:cs="Arial"/>
          <w:color w:val="888888"/>
          <w:sz w:val="21"/>
          <w:szCs w:val="21"/>
          <w:lang w:eastAsia="ru-RU"/>
        </w:rPr>
        <w:t xml:space="preserve"> </w:t>
      </w:r>
    </w:p>
    <w:p w:rsidR="00BC6DC6" w:rsidRDefault="00BC6DC6" w:rsidP="0071635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88888"/>
          <w:sz w:val="21"/>
          <w:szCs w:val="21"/>
          <w:lang w:eastAsia="ru-RU"/>
        </w:rPr>
      </w:pPr>
    </w:p>
    <w:p w:rsidR="00BC6DC6" w:rsidRDefault="00BC6DC6" w:rsidP="0071635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88888"/>
          <w:sz w:val="21"/>
          <w:szCs w:val="21"/>
          <w:lang w:eastAsia="ru-RU"/>
        </w:rPr>
      </w:pPr>
    </w:p>
    <w:p w:rsidR="00BC6DC6" w:rsidRPr="00BC6DC6" w:rsidRDefault="00BC6DC6" w:rsidP="00716358">
      <w:pPr>
        <w:shd w:val="clear" w:color="auto" w:fill="FFFFFF"/>
        <w:spacing w:after="0" w:line="240" w:lineRule="auto"/>
        <w:rPr>
          <w:rFonts w:ascii="Arial" w:eastAsia="Times New Roman" w:hAnsi="Arial" w:cs="Arial"/>
          <w:sz w:val="28"/>
          <w:szCs w:val="28"/>
          <w:lang w:eastAsia="ru-RU"/>
        </w:rPr>
      </w:pPr>
      <w:r w:rsidRPr="00BC6DC6">
        <w:rPr>
          <w:rFonts w:ascii="Arial" w:eastAsia="Times New Roman" w:hAnsi="Arial" w:cs="Arial"/>
          <w:sz w:val="28"/>
          <w:szCs w:val="28"/>
          <w:lang w:eastAsia="ru-RU"/>
        </w:rPr>
        <w:t>Одним из наиболее распространённых типов неблагополучных семей является:</w:t>
      </w:r>
    </w:p>
    <w:p w:rsidR="00716358" w:rsidRDefault="00324933" w:rsidP="0071635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88888"/>
          <w:sz w:val="21"/>
          <w:szCs w:val="21"/>
          <w:lang w:eastAsia="ru-RU"/>
        </w:rPr>
      </w:pPr>
      <w:r>
        <w:rPr>
          <w:noProof/>
          <w:lang w:eastAsia="ru-RU"/>
        </w:rPr>
        <w:drawing>
          <wp:inline distT="0" distB="0" distL="0" distR="0" wp14:anchorId="47217D36" wp14:editId="6ACD616C">
            <wp:extent cx="6324600" cy="3723640"/>
            <wp:effectExtent l="0" t="0" r="0" b="0"/>
            <wp:docPr id="8" name="Рисунок 8" descr="https://ds02.infourok.ru/uploads/ex/0b3f/00074ab6-6f7893b6/1/img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https://ds02.infourok.ru/uploads/ex/0b3f/00074ab6-6f7893b6/1/img3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3723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0B4" w:rsidRDefault="00DA50B4" w:rsidP="0071635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88888"/>
          <w:sz w:val="21"/>
          <w:szCs w:val="21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1711F3A" wp14:editId="5BC7CD62">
            <wp:extent cx="6477000" cy="5048250"/>
            <wp:effectExtent l="0" t="0" r="0" b="0"/>
            <wp:docPr id="9" name="Рисунок 9" descr="https://sev-osobiedeti.ru/wp-content/uploads/2019/02/64dc90aef4ae73e45ef45b9e88e9899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https://sev-osobiedeti.ru/wp-content/uploads/2019/02/64dc90aef4ae73e45ef45b9e88e98993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504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6A1E" w:rsidRDefault="006E6A1E" w:rsidP="0071635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88888"/>
          <w:sz w:val="21"/>
          <w:szCs w:val="21"/>
          <w:lang w:eastAsia="ru-RU"/>
        </w:rPr>
      </w:pPr>
    </w:p>
    <w:p w:rsidR="006E6A1E" w:rsidRDefault="006E6A1E" w:rsidP="0071635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88888"/>
          <w:sz w:val="21"/>
          <w:szCs w:val="21"/>
          <w:lang w:eastAsia="ru-RU"/>
        </w:rPr>
      </w:pPr>
    </w:p>
    <w:p w:rsidR="006E6A1E" w:rsidRDefault="006E6A1E" w:rsidP="0071635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88888"/>
          <w:sz w:val="21"/>
          <w:szCs w:val="21"/>
          <w:lang w:eastAsia="ru-RU"/>
        </w:rPr>
      </w:pPr>
    </w:p>
    <w:p w:rsidR="006E6A1E" w:rsidRDefault="006E6A1E" w:rsidP="0071635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88888"/>
          <w:sz w:val="21"/>
          <w:szCs w:val="21"/>
          <w:lang w:eastAsia="ru-RU"/>
        </w:rPr>
      </w:pPr>
    </w:p>
    <w:p w:rsidR="006E6A1E" w:rsidRDefault="006E6A1E" w:rsidP="0071635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88888"/>
          <w:sz w:val="21"/>
          <w:szCs w:val="21"/>
          <w:lang w:eastAsia="ru-RU"/>
        </w:rPr>
      </w:pPr>
    </w:p>
    <w:p w:rsidR="00016F20" w:rsidRDefault="00016F20" w:rsidP="0071635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88888"/>
          <w:sz w:val="21"/>
          <w:szCs w:val="21"/>
          <w:lang w:eastAsia="ru-RU"/>
        </w:rPr>
      </w:pPr>
    </w:p>
    <w:p w:rsidR="00AC464C" w:rsidRDefault="00AC464C" w:rsidP="0071635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88888"/>
          <w:sz w:val="21"/>
          <w:szCs w:val="21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43C3C4F" wp14:editId="5C52117E">
            <wp:extent cx="6276975" cy="4455160"/>
            <wp:effectExtent l="0" t="0" r="9525" b="2540"/>
            <wp:docPr id="11" name="Рисунок 11" descr="https://ds04.infourok.ru/uploads/ex/09a9/00136a98-d7db9d67/img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https://ds04.infourok.ru/uploads/ex/09a9/00136a98-d7db9d67/img15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4473" w:rsidRDefault="004C4473" w:rsidP="0071635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88888"/>
          <w:sz w:val="21"/>
          <w:szCs w:val="21"/>
          <w:lang w:eastAsia="ru-RU"/>
        </w:rPr>
      </w:pPr>
      <w:r>
        <w:rPr>
          <w:noProof/>
          <w:lang w:eastAsia="ru-RU"/>
        </w:rPr>
        <w:drawing>
          <wp:inline distT="0" distB="0" distL="0" distR="0" wp14:anchorId="5D208762" wp14:editId="43F6ACB8">
            <wp:extent cx="6276975" cy="4535170"/>
            <wp:effectExtent l="0" t="0" r="9525" b="0"/>
            <wp:docPr id="23" name="Рисунок 23" descr="https://cf.ppt-online.org/files1/slide/o/OZKSAQg1N6mtGljnUTayrW5zcDVpo4XMEBqRdus3hY/slide-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https://cf.ppt-online.org/files1/slide/o/OZKSAQg1N6mtGljnUTayrW5zcDVpo4XMEBqRdus3hY/slide-2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6975" cy="453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4473" w:rsidRDefault="004C4473" w:rsidP="0071635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88888"/>
          <w:sz w:val="21"/>
          <w:szCs w:val="21"/>
          <w:lang w:eastAsia="ru-RU"/>
        </w:rPr>
      </w:pPr>
    </w:p>
    <w:p w:rsidR="004C4473" w:rsidRDefault="004C4473" w:rsidP="0071635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88888"/>
          <w:sz w:val="21"/>
          <w:szCs w:val="21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893D1F4" wp14:editId="19EA4F04">
            <wp:extent cx="6324600" cy="5019675"/>
            <wp:effectExtent l="0" t="0" r="0" b="9525"/>
            <wp:docPr id="24" name="Рисунок 24" descr="https://ds05.infourok.ru/uploads/ex/06be/0004c1ad-259619ce/img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https://ds05.infourok.ru/uploads/ex/06be/0004c1ad-259619ce/img3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501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4173" w:rsidRDefault="00224173" w:rsidP="0071635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88888"/>
          <w:sz w:val="21"/>
          <w:szCs w:val="21"/>
          <w:lang w:eastAsia="ru-RU"/>
        </w:rPr>
      </w:pPr>
    </w:p>
    <w:p w:rsidR="004F5F94" w:rsidRDefault="004F5F94" w:rsidP="0071635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88888"/>
          <w:sz w:val="21"/>
          <w:szCs w:val="21"/>
          <w:lang w:eastAsia="ru-RU"/>
        </w:rPr>
      </w:pPr>
      <w:r>
        <w:rPr>
          <w:noProof/>
          <w:lang w:eastAsia="ru-RU"/>
        </w:rPr>
        <w:drawing>
          <wp:inline distT="0" distB="0" distL="0" distR="0" wp14:anchorId="405EB195" wp14:editId="2FC1C3E2">
            <wp:extent cx="6324600" cy="4455160"/>
            <wp:effectExtent l="0" t="0" r="0" b="2540"/>
            <wp:docPr id="13" name="Рисунок 13" descr="https://ds05.infourok.ru/uploads/ex/06be/0004c1ad-259619ce/img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https://ds05.infourok.ru/uploads/ex/06be/0004c1ad-259619ce/img4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445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66E8" w:rsidRDefault="00D666E8" w:rsidP="0071635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88888"/>
          <w:sz w:val="21"/>
          <w:szCs w:val="21"/>
          <w:lang w:eastAsia="ru-RU"/>
        </w:rPr>
      </w:pPr>
    </w:p>
    <w:p w:rsidR="002A4441" w:rsidRPr="004C4473" w:rsidRDefault="004C4473" w:rsidP="00716358">
      <w:pPr>
        <w:shd w:val="clear" w:color="auto" w:fill="FFFFFF"/>
        <w:spacing w:after="0" w:line="240" w:lineRule="auto"/>
        <w:rPr>
          <w:rFonts w:ascii="Arial" w:eastAsia="Times New Roman" w:hAnsi="Arial" w:cs="Arial"/>
          <w:b/>
          <w:color w:val="000000" w:themeColor="text1"/>
          <w:sz w:val="36"/>
          <w:szCs w:val="36"/>
          <w:lang w:eastAsia="ru-RU"/>
        </w:rPr>
      </w:pPr>
      <w:r w:rsidRPr="004C4473">
        <w:rPr>
          <w:rFonts w:ascii="Arial" w:eastAsia="Times New Roman" w:hAnsi="Arial" w:cs="Arial"/>
          <w:b/>
          <w:color w:val="000000" w:themeColor="text1"/>
          <w:sz w:val="36"/>
          <w:szCs w:val="36"/>
          <w:lang w:eastAsia="ru-RU"/>
        </w:rPr>
        <w:t>И ТАК</w:t>
      </w:r>
      <w:r>
        <w:rPr>
          <w:rFonts w:ascii="Arial" w:eastAsia="Times New Roman" w:hAnsi="Arial" w:cs="Arial"/>
          <w:b/>
          <w:color w:val="000000" w:themeColor="text1"/>
          <w:sz w:val="36"/>
          <w:szCs w:val="36"/>
          <w:lang w:eastAsia="ru-RU"/>
        </w:rPr>
        <w:t>:</w:t>
      </w:r>
    </w:p>
    <w:p w:rsidR="006E44C2" w:rsidRDefault="006E44C2" w:rsidP="0071635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88888"/>
          <w:sz w:val="21"/>
          <w:szCs w:val="21"/>
          <w:lang w:eastAsia="ru-RU"/>
        </w:rPr>
      </w:pPr>
    </w:p>
    <w:p w:rsidR="006E44C2" w:rsidRDefault="006E44C2" w:rsidP="0071635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88888"/>
          <w:sz w:val="21"/>
          <w:szCs w:val="21"/>
          <w:lang w:eastAsia="ru-RU"/>
        </w:rPr>
      </w:pPr>
      <w:r>
        <w:rPr>
          <w:noProof/>
          <w:lang w:eastAsia="ru-RU"/>
        </w:rPr>
        <w:drawing>
          <wp:inline distT="0" distB="0" distL="0" distR="0" wp14:anchorId="5FAEF029" wp14:editId="1C1F5F05">
            <wp:extent cx="6410325" cy="4029075"/>
            <wp:effectExtent l="0" t="0" r="9525" b="9525"/>
            <wp:docPr id="16" name="Рисунок 16" descr="https://fsd.multiurok.ru/html/2018/11/23/s_5bf786f3803c0/img3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https://fsd.multiurok.ru/html/2018/11/23/s_5bf786f3803c0/img36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402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734B" w:rsidRDefault="0097734B" w:rsidP="0071635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88888"/>
          <w:sz w:val="21"/>
          <w:szCs w:val="21"/>
          <w:lang w:eastAsia="ru-RU"/>
        </w:rPr>
      </w:pPr>
    </w:p>
    <w:p w:rsidR="006E44C2" w:rsidRDefault="006E44C2" w:rsidP="0071635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88888"/>
          <w:sz w:val="21"/>
          <w:szCs w:val="21"/>
          <w:lang w:eastAsia="ru-RU"/>
        </w:rPr>
      </w:pPr>
    </w:p>
    <w:p w:rsidR="00A82377" w:rsidRDefault="00A82377" w:rsidP="0071635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88888"/>
          <w:sz w:val="21"/>
          <w:szCs w:val="21"/>
          <w:lang w:eastAsia="ru-RU"/>
        </w:rPr>
      </w:pPr>
    </w:p>
    <w:p w:rsidR="00A82377" w:rsidRDefault="00A82377" w:rsidP="0071635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88888"/>
          <w:sz w:val="21"/>
          <w:szCs w:val="21"/>
          <w:lang w:eastAsia="ru-RU"/>
        </w:rPr>
      </w:pPr>
      <w:r>
        <w:rPr>
          <w:noProof/>
          <w:lang w:eastAsia="ru-RU"/>
        </w:rPr>
        <w:drawing>
          <wp:inline distT="0" distB="0" distL="0" distR="0" wp14:anchorId="761EBE87" wp14:editId="166B0A30">
            <wp:extent cx="6410325" cy="4026535"/>
            <wp:effectExtent l="0" t="0" r="9525" b="0"/>
            <wp:docPr id="18" name="Рисунок 18" descr="https://fsd.kopilkaurokov.ru/uploads/user_file_56d54ed845b24/img_user_file_56d54ed845b24_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https://fsd.kopilkaurokov.ru/uploads/user_file_56d54ed845b24/img_user_file_56d54ed845b24_7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402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4143" w:rsidRDefault="003B4143" w:rsidP="0071635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88888"/>
          <w:sz w:val="21"/>
          <w:szCs w:val="21"/>
          <w:lang w:eastAsia="ru-RU"/>
        </w:rPr>
      </w:pPr>
    </w:p>
    <w:p w:rsidR="003B4143" w:rsidRDefault="003B4143" w:rsidP="0071635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88888"/>
          <w:sz w:val="21"/>
          <w:szCs w:val="21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35BE632" wp14:editId="7EE08A60">
            <wp:extent cx="6486525" cy="3133725"/>
            <wp:effectExtent l="0" t="0" r="9525" b="9525"/>
            <wp:docPr id="19" name="Рисунок 19" descr="https://www.infobae.com/new-resizer/QvhHbsu900S4UQPN1OceVduIhcI=/1200x0/filters:quality(100)/arc-anglerfish-arc2-prod-infobae.s3.amazonaws.com/public/S4DK65DFG5CDHEESDSTIFMIXIQ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https://www.infobae.com/new-resizer/QvhHbsu900S4UQPN1OceVduIhcI=/1200x0/filters:quality(100)/arc-anglerfish-arc2-prod-infobae.s3.amazonaws.com/public/S4DK65DFG5CDHEESDSTIFMIXIQ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401B" w:rsidRDefault="00B0401B" w:rsidP="0071635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88888"/>
          <w:sz w:val="21"/>
          <w:szCs w:val="21"/>
          <w:lang w:eastAsia="ru-RU"/>
        </w:rPr>
      </w:pPr>
    </w:p>
    <w:p w:rsidR="00B0401B" w:rsidRDefault="00B0401B" w:rsidP="00716358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888888"/>
          <w:sz w:val="21"/>
          <w:szCs w:val="21"/>
          <w:lang w:eastAsia="ru-RU"/>
        </w:rPr>
      </w:pPr>
      <w:r>
        <w:rPr>
          <w:noProof/>
          <w:lang w:eastAsia="ru-RU"/>
        </w:rPr>
        <w:drawing>
          <wp:inline distT="0" distB="0" distL="0" distR="0" wp14:anchorId="0CE26738" wp14:editId="2E139AB9">
            <wp:extent cx="6628765" cy="4972050"/>
            <wp:effectExtent l="0" t="0" r="635" b="0"/>
            <wp:docPr id="20" name="Рисунок 20" descr="https://ds04.infourok.ru/uploads/ex/01cf/00028656-fa8dcd12/img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https://ds04.infourok.ru/uploads/ex/01cf/00028656-fa8dcd12/img20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8765" cy="497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0401B" w:rsidSect="009C157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5F26"/>
    <w:rsid w:val="00016F20"/>
    <w:rsid w:val="00110448"/>
    <w:rsid w:val="00141B83"/>
    <w:rsid w:val="00146587"/>
    <w:rsid w:val="001A66F3"/>
    <w:rsid w:val="001C3476"/>
    <w:rsid w:val="00224173"/>
    <w:rsid w:val="002A4441"/>
    <w:rsid w:val="00324933"/>
    <w:rsid w:val="003B4143"/>
    <w:rsid w:val="00477D75"/>
    <w:rsid w:val="004A44F6"/>
    <w:rsid w:val="004B02AB"/>
    <w:rsid w:val="004C4473"/>
    <w:rsid w:val="004F5F94"/>
    <w:rsid w:val="00537003"/>
    <w:rsid w:val="006239C8"/>
    <w:rsid w:val="006643DB"/>
    <w:rsid w:val="00691403"/>
    <w:rsid w:val="006B7514"/>
    <w:rsid w:val="006E44C2"/>
    <w:rsid w:val="006E6A1E"/>
    <w:rsid w:val="00716358"/>
    <w:rsid w:val="00717F1C"/>
    <w:rsid w:val="007871D6"/>
    <w:rsid w:val="008A43F4"/>
    <w:rsid w:val="008C3745"/>
    <w:rsid w:val="0097734B"/>
    <w:rsid w:val="009C157D"/>
    <w:rsid w:val="00A82377"/>
    <w:rsid w:val="00AC464C"/>
    <w:rsid w:val="00B0401B"/>
    <w:rsid w:val="00BC6DC6"/>
    <w:rsid w:val="00C838A0"/>
    <w:rsid w:val="00CB7710"/>
    <w:rsid w:val="00D65F26"/>
    <w:rsid w:val="00D666E8"/>
    <w:rsid w:val="00D90955"/>
    <w:rsid w:val="00DA50B4"/>
    <w:rsid w:val="00DE7B69"/>
    <w:rsid w:val="00E03B0B"/>
    <w:rsid w:val="00E45B0D"/>
    <w:rsid w:val="00EB10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F7BCA20-AE43-42F1-82DC-E074D7C1F0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D65F2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89960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505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560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1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image" Target="media/image2.jpeg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package" Target="embeddings/_________Microsoft_Word1.docx"/><Relationship Id="rId11" Type="http://schemas.openxmlformats.org/officeDocument/2006/relationships/image" Target="media/image5.jpeg"/><Relationship Id="rId24" Type="http://schemas.openxmlformats.org/officeDocument/2006/relationships/image" Target="media/image17.jpeg"/><Relationship Id="rId5" Type="http://schemas.openxmlformats.org/officeDocument/2006/relationships/image" Target="media/image1.emf"/><Relationship Id="rId15" Type="http://schemas.openxmlformats.org/officeDocument/2006/relationships/package" Target="embeddings/_________Microsoft_Word3.docx"/><Relationship Id="rId23" Type="http://schemas.openxmlformats.org/officeDocument/2006/relationships/image" Target="media/image16.jpeg"/><Relationship Id="rId10" Type="http://schemas.openxmlformats.org/officeDocument/2006/relationships/package" Target="embeddings/_________Microsoft_Word2.docx"/><Relationship Id="rId19" Type="http://schemas.openxmlformats.org/officeDocument/2006/relationships/image" Target="media/image12.jpeg"/><Relationship Id="rId4" Type="http://schemas.openxmlformats.org/officeDocument/2006/relationships/webSettings" Target="webSettings.xml"/><Relationship Id="rId9" Type="http://schemas.openxmlformats.org/officeDocument/2006/relationships/image" Target="media/image4.emf"/><Relationship Id="rId14" Type="http://schemas.openxmlformats.org/officeDocument/2006/relationships/image" Target="media/image8.emf"/><Relationship Id="rId22" Type="http://schemas.openxmlformats.org/officeDocument/2006/relationships/image" Target="media/image15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9D652E0-122B-414F-9C2C-40D10A1CF1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</TotalTime>
  <Pages>13</Pages>
  <Words>1331</Words>
  <Characters>7587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58</cp:revision>
  <dcterms:created xsi:type="dcterms:W3CDTF">2020-09-29T09:03:00Z</dcterms:created>
  <dcterms:modified xsi:type="dcterms:W3CDTF">2020-10-09T06:09:00Z</dcterms:modified>
</cp:coreProperties>
</file>